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Cs/>
          <w:kern w:val="0"/>
          <w:sz w:val="40"/>
          <w:szCs w:val="40"/>
        </w:rPr>
      </w:pPr>
      <w:bookmarkStart w:id="0" w:name="_Toc376587383"/>
      <w:r>
        <w:rPr>
          <w:rFonts w:hint="eastAsia" w:ascii="华文中宋" w:hAnsi="华文中宋" w:eastAsia="华文中宋" w:cs="宋体"/>
          <w:bCs/>
          <w:kern w:val="0"/>
          <w:sz w:val="40"/>
          <w:szCs w:val="40"/>
        </w:rPr>
        <w:t>北京师范大学强基计划培养方案</w:t>
      </w:r>
    </w:p>
    <w:p>
      <w:pPr>
        <w:pStyle w:val="2"/>
        <w:rPr>
          <w:rFonts w:asciiTheme="minorEastAsia" w:hAnsiTheme="minorEastAsia" w:eastAsiaTheme="minorEastAsia"/>
        </w:rPr>
      </w:pPr>
    </w:p>
    <w:p>
      <w:pPr>
        <w:snapToGrid w:val="0"/>
        <w:spacing w:line="300" w:lineRule="auto"/>
        <w:ind w:firstLine="641"/>
        <w:rPr>
          <w:rFonts w:ascii="仿宋" w:hAnsi="仿宋" w:eastAsia="仿宋"/>
          <w:kern w:val="0"/>
          <w:sz w:val="32"/>
          <w:szCs w:val="32"/>
        </w:rPr>
      </w:pPr>
      <w:r>
        <w:rPr>
          <w:rFonts w:ascii="仿宋" w:hAnsi="仿宋" w:eastAsia="仿宋"/>
          <w:kern w:val="0"/>
          <w:sz w:val="32"/>
          <w:szCs w:val="32"/>
        </w:rPr>
        <w:t>根据《教育部关于在部分高校开展基础学科招生改革试点工作的意见》（教学〔2020〕1号）</w:t>
      </w:r>
      <w:r>
        <w:rPr>
          <w:rFonts w:hint="eastAsia" w:ascii="仿宋" w:hAnsi="仿宋" w:eastAsia="仿宋"/>
          <w:kern w:val="0"/>
          <w:sz w:val="32"/>
          <w:szCs w:val="32"/>
        </w:rPr>
        <w:t>等文件要求</w:t>
      </w:r>
      <w:r>
        <w:rPr>
          <w:rFonts w:ascii="仿宋" w:hAnsi="仿宋" w:eastAsia="仿宋"/>
          <w:kern w:val="0"/>
          <w:sz w:val="32"/>
          <w:szCs w:val="32"/>
        </w:rPr>
        <w:t>，加强强基计划招生和培养的有效衔接，特制定培养方案如下。</w:t>
      </w:r>
    </w:p>
    <w:p>
      <w:pPr>
        <w:jc w:val="center"/>
        <w:rPr>
          <w:rFonts w:ascii="仿宋" w:hAnsi="仿宋" w:eastAsia="仿宋"/>
          <w:kern w:val="0"/>
          <w:sz w:val="32"/>
          <w:szCs w:val="32"/>
        </w:rPr>
      </w:pPr>
    </w:p>
    <w:p>
      <w:pPr>
        <w:jc w:val="center"/>
        <w:rPr>
          <w:rFonts w:asciiTheme="minorEastAsia" w:hAnsiTheme="minorEastAsia" w:eastAsiaTheme="minorEastAsia"/>
          <w:b/>
          <w:kern w:val="0"/>
          <w:sz w:val="36"/>
          <w:szCs w:val="36"/>
        </w:rPr>
      </w:pPr>
      <w:r>
        <w:rPr>
          <w:rFonts w:hint="eastAsia" w:asciiTheme="minorEastAsia" w:hAnsiTheme="minorEastAsia" w:eastAsiaTheme="minorEastAsia"/>
          <w:b/>
          <w:kern w:val="0"/>
          <w:sz w:val="36"/>
          <w:szCs w:val="36"/>
        </w:rPr>
        <w:t>数学与应用数学</w:t>
      </w:r>
      <w:r>
        <w:rPr>
          <w:rFonts w:asciiTheme="minorEastAsia" w:hAnsiTheme="minorEastAsia" w:eastAsiaTheme="minorEastAsia"/>
          <w:b/>
          <w:kern w:val="0"/>
          <w:sz w:val="36"/>
          <w:szCs w:val="36"/>
        </w:rPr>
        <w:t>专业</w:t>
      </w:r>
    </w:p>
    <w:p>
      <w:pPr>
        <w:jc w:val="center"/>
        <w:rPr>
          <w:rFonts w:asciiTheme="minorEastAsia" w:hAnsiTheme="minorEastAsia" w:eastAsiaTheme="minorEastAsia"/>
          <w:b/>
          <w:kern w:val="0"/>
          <w:sz w:val="36"/>
          <w:szCs w:val="36"/>
        </w:rPr>
      </w:pPr>
    </w:p>
    <w:p>
      <w:pPr>
        <w:pStyle w:val="4"/>
        <w:snapToGrid w:val="0"/>
        <w:spacing w:before="0" w:after="0" w:line="300" w:lineRule="auto"/>
        <w:ind w:firstLine="640" w:firstLineChars="200"/>
        <w:rPr>
          <w:rFonts w:ascii="黑体" w:hAnsi="黑体" w:eastAsia="黑体"/>
          <w:b w:val="0"/>
        </w:rPr>
      </w:pPr>
      <w:r>
        <w:rPr>
          <w:rFonts w:ascii="黑体" w:hAnsi="黑体" w:eastAsia="黑体"/>
          <w:b w:val="0"/>
        </w:rPr>
        <w:t>一、基本情况</w:t>
      </w:r>
    </w:p>
    <w:p>
      <w:pPr>
        <w:pStyle w:val="4"/>
        <w:snapToGrid w:val="0"/>
        <w:spacing w:before="0" w:after="0" w:line="300" w:lineRule="auto"/>
        <w:ind w:firstLine="643" w:firstLineChars="200"/>
        <w:rPr>
          <w:rFonts w:ascii="仿宋" w:hAnsi="仿宋" w:eastAsia="仿宋"/>
        </w:rPr>
      </w:pPr>
      <w:r>
        <w:rPr>
          <w:rFonts w:ascii="仿宋" w:hAnsi="仿宋" w:eastAsia="仿宋"/>
        </w:rPr>
        <w:t>1.专业简介</w:t>
      </w:r>
    </w:p>
    <w:p>
      <w:pPr>
        <w:widowControl/>
        <w:snapToGrid w:val="0"/>
        <w:spacing w:line="300" w:lineRule="auto"/>
        <w:ind w:firstLine="640" w:firstLineChars="200"/>
        <w:rPr>
          <w:rFonts w:ascii="仿宋" w:hAnsi="仿宋" w:eastAsia="仿宋"/>
          <w:kern w:val="0"/>
          <w:sz w:val="32"/>
          <w:szCs w:val="32"/>
        </w:rPr>
      </w:pPr>
      <w:r>
        <w:rPr>
          <w:rFonts w:hint="eastAsia" w:ascii="仿宋" w:hAnsi="仿宋" w:eastAsia="仿宋"/>
          <w:kern w:val="0"/>
          <w:sz w:val="32"/>
          <w:szCs w:val="32"/>
        </w:rPr>
        <w:t>北京师范大学数学学科创建于1915年，拥有数学一级学科博士学位授权点，数学是一级学科国家重点学科。2016年第四次学科评估A类学科，2017年入选国家“双一流”建设学科。2007年以来ESI国际学科排名一直保持前1%，根据基本科学指标（ESI）数据，近几年数学学科在全球约24000个教学科研机构中的排名70名左右。USNEWS排名保持在全球前50位。</w:t>
      </w:r>
    </w:p>
    <w:p>
      <w:pPr>
        <w:adjustRightInd w:val="0"/>
        <w:snapToGrid w:val="0"/>
        <w:spacing w:before="120" w:beforeLines="50" w:after="120" w:afterLines="50" w:line="300" w:lineRule="auto"/>
        <w:ind w:firstLine="640" w:firstLineChars="200"/>
        <w:rPr>
          <w:rFonts w:ascii="仿宋" w:hAnsi="仿宋" w:eastAsia="仿宋"/>
          <w:kern w:val="0"/>
          <w:sz w:val="32"/>
          <w:szCs w:val="32"/>
        </w:rPr>
      </w:pPr>
      <w:r>
        <w:rPr>
          <w:rFonts w:hint="eastAsia" w:ascii="仿宋" w:hAnsi="仿宋" w:eastAsia="仿宋"/>
          <w:kern w:val="0"/>
          <w:sz w:val="32"/>
          <w:szCs w:val="32"/>
        </w:rPr>
        <w:t>数学学科拥有中国科学院院士2名、第三世界科学院院士1名，省部级以上各类人才项目获得者30余人次。现有教育部数学与复杂系统重点实验室1个、国家级教学团队1个（分析类教学团队），教育部创新群体1个。近年来获得国家和省部级以上教学成果奖7项。陈木法院士领导的概率论团队获得</w:t>
      </w:r>
      <w:r>
        <w:rPr>
          <w:rFonts w:hint="eastAsia" w:ascii="仿宋" w:hAnsi="仿宋" w:eastAsia="仿宋"/>
          <w:bCs/>
          <w:kern w:val="0"/>
          <w:sz w:val="32"/>
          <w:szCs w:val="32"/>
        </w:rPr>
        <w:t>国家自然科学基金创新研究群体项目</w:t>
      </w:r>
      <w:r>
        <w:rPr>
          <w:rFonts w:hint="eastAsia" w:ascii="仿宋" w:hAnsi="仿宋" w:eastAsia="仿宋"/>
          <w:kern w:val="0"/>
          <w:sz w:val="32"/>
          <w:szCs w:val="32"/>
        </w:rPr>
        <w:t>，是我国数学学科的首个国家创新研究群体。</w:t>
      </w:r>
    </w:p>
    <w:p>
      <w:pPr>
        <w:adjustRightInd w:val="0"/>
        <w:snapToGrid w:val="0"/>
        <w:spacing w:before="120" w:beforeLines="50" w:after="120" w:afterLines="50" w:line="300" w:lineRule="auto"/>
        <w:ind w:firstLine="640" w:firstLineChars="200"/>
        <w:rPr>
          <w:rFonts w:ascii="仿宋" w:hAnsi="仿宋" w:eastAsia="仿宋"/>
          <w:kern w:val="0"/>
          <w:sz w:val="32"/>
          <w:szCs w:val="32"/>
        </w:rPr>
      </w:pPr>
      <w:r>
        <w:rPr>
          <w:rFonts w:hint="eastAsia" w:ascii="仿宋" w:hAnsi="仿宋" w:eastAsia="仿宋"/>
          <w:kern w:val="0"/>
          <w:sz w:val="32"/>
          <w:szCs w:val="32"/>
        </w:rPr>
        <w:t>数学科学学院形成了分析、代数、几何、微分方程、计算数学、应用数学、概率论、数学教育与数学史8个教学科研团队。“十三五”以来获得国家自然科学基金等64项科研项目。2019年获得教育部高等学校科学研究优秀成果奖（科学技术）自然科学一等奖。</w:t>
      </w:r>
    </w:p>
    <w:p>
      <w:pPr>
        <w:adjustRightInd w:val="0"/>
        <w:snapToGrid w:val="0"/>
        <w:spacing w:before="120" w:beforeLines="50" w:after="120" w:afterLines="50" w:line="300" w:lineRule="auto"/>
        <w:ind w:firstLine="640" w:firstLineChars="200"/>
        <w:rPr>
          <w:rFonts w:ascii="仿宋" w:hAnsi="仿宋" w:eastAsia="仿宋"/>
          <w:kern w:val="0"/>
          <w:sz w:val="32"/>
          <w:szCs w:val="32"/>
        </w:rPr>
      </w:pPr>
      <w:r>
        <w:rPr>
          <w:rFonts w:hint="eastAsia" w:ascii="仿宋" w:hAnsi="仿宋" w:eastAsia="仿宋"/>
          <w:kern w:val="0"/>
          <w:sz w:val="32"/>
          <w:szCs w:val="32"/>
        </w:rPr>
        <w:t>数学专业入选“国家基础科学研究和教学人才培养基地”，入选首批国家级一流本科专业建设点。自2010年起，参加国家教育体制改革试点项目——“基础学科拔尖学生培养试验计划”，并建立了励耘数学实验班。</w:t>
      </w:r>
    </w:p>
    <w:p>
      <w:pPr>
        <w:snapToGrid w:val="0"/>
        <w:spacing w:line="300" w:lineRule="auto"/>
        <w:ind w:firstLine="643" w:firstLineChars="200"/>
        <w:rPr>
          <w:rFonts w:ascii="仿宋" w:hAnsi="仿宋" w:eastAsia="仿宋"/>
          <w:b/>
          <w:bCs/>
          <w:kern w:val="0"/>
          <w:sz w:val="32"/>
          <w:szCs w:val="32"/>
        </w:rPr>
      </w:pPr>
      <w:r>
        <w:rPr>
          <w:rFonts w:ascii="仿宋" w:hAnsi="仿宋" w:eastAsia="仿宋"/>
          <w:b/>
          <w:bCs/>
          <w:kern w:val="0"/>
          <w:sz w:val="32"/>
          <w:szCs w:val="32"/>
        </w:rPr>
        <w:t>2.师资队伍</w:t>
      </w:r>
    </w:p>
    <w:p>
      <w:pPr>
        <w:snapToGrid w:val="0"/>
        <w:spacing w:line="300" w:lineRule="auto"/>
        <w:ind w:firstLine="640" w:firstLineChars="200"/>
        <w:rPr>
          <w:rFonts w:ascii="仿宋" w:hAnsi="仿宋" w:eastAsia="仿宋"/>
          <w:kern w:val="0"/>
          <w:sz w:val="32"/>
          <w:szCs w:val="32"/>
        </w:rPr>
      </w:pPr>
      <w:r>
        <w:rPr>
          <w:rFonts w:hint="eastAsia" w:ascii="仿宋" w:hAnsi="仿宋" w:eastAsia="仿宋"/>
          <w:kern w:val="0"/>
          <w:sz w:val="32"/>
          <w:szCs w:val="32"/>
        </w:rPr>
        <w:t>学院师资力量雄厚。现有专任教师78人，其中教授38人，副教授33人，</w:t>
      </w:r>
      <w:r>
        <w:rPr>
          <w:rFonts w:ascii="仿宋" w:hAnsi="仿宋" w:eastAsia="仿宋"/>
          <w:kern w:val="0"/>
          <w:sz w:val="32"/>
          <w:szCs w:val="32"/>
        </w:rPr>
        <w:t>9</w:t>
      </w:r>
      <w:r>
        <w:rPr>
          <w:rFonts w:hint="eastAsia" w:ascii="仿宋" w:hAnsi="仿宋" w:eastAsia="仿宋"/>
          <w:kern w:val="0"/>
          <w:sz w:val="32"/>
          <w:szCs w:val="32"/>
        </w:rPr>
        <w:t>7</w:t>
      </w:r>
      <w:r>
        <w:rPr>
          <w:rFonts w:ascii="仿宋" w:hAnsi="仿宋" w:eastAsia="仿宋"/>
          <w:kern w:val="0"/>
          <w:sz w:val="32"/>
          <w:szCs w:val="32"/>
        </w:rPr>
        <w:t>%</w:t>
      </w:r>
      <w:r>
        <w:rPr>
          <w:rFonts w:hint="eastAsia" w:ascii="仿宋" w:hAnsi="仿宋" w:eastAsia="仿宋"/>
          <w:kern w:val="0"/>
          <w:sz w:val="32"/>
          <w:szCs w:val="32"/>
        </w:rPr>
        <w:t>以上的教师具有博士学位。有中国科学院院士</w:t>
      </w:r>
      <w:r>
        <w:rPr>
          <w:rFonts w:ascii="仿宋" w:hAnsi="仿宋" w:eastAsia="仿宋"/>
          <w:kern w:val="0"/>
          <w:sz w:val="32"/>
          <w:szCs w:val="32"/>
        </w:rPr>
        <w:t>2</w:t>
      </w:r>
      <w:r>
        <w:rPr>
          <w:rFonts w:hint="eastAsia" w:ascii="仿宋" w:hAnsi="仿宋" w:eastAsia="仿宋"/>
          <w:kern w:val="0"/>
          <w:sz w:val="32"/>
          <w:szCs w:val="32"/>
        </w:rPr>
        <w:t>人，第三世界科学院院士</w:t>
      </w:r>
      <w:r>
        <w:rPr>
          <w:rFonts w:ascii="仿宋" w:hAnsi="仿宋" w:eastAsia="仿宋"/>
          <w:kern w:val="0"/>
          <w:sz w:val="32"/>
          <w:szCs w:val="32"/>
        </w:rPr>
        <w:t xml:space="preserve">1 </w:t>
      </w:r>
      <w:r>
        <w:rPr>
          <w:rFonts w:hint="eastAsia" w:ascii="仿宋" w:hAnsi="仿宋" w:eastAsia="仿宋"/>
          <w:kern w:val="0"/>
          <w:sz w:val="32"/>
          <w:szCs w:val="32"/>
        </w:rPr>
        <w:t>人，长江学者奖励计划特聘教授/讲座教授4人，教育部“长江学者奖励计划”青年学者1人，国家杰出青年基金获得者3人，国家优秀青年基金获得者4人，百千万人才工程国家级人选</w:t>
      </w:r>
      <w:r>
        <w:rPr>
          <w:rFonts w:ascii="仿宋" w:hAnsi="仿宋" w:eastAsia="仿宋"/>
          <w:kern w:val="0"/>
          <w:sz w:val="32"/>
          <w:szCs w:val="32"/>
        </w:rPr>
        <w:t>2</w:t>
      </w:r>
      <w:r>
        <w:rPr>
          <w:rFonts w:hint="eastAsia" w:ascii="仿宋" w:hAnsi="仿宋" w:eastAsia="仿宋"/>
          <w:kern w:val="0"/>
          <w:sz w:val="32"/>
          <w:szCs w:val="32"/>
        </w:rPr>
        <w:t>人，教育部新世纪优秀人才</w:t>
      </w:r>
      <w:r>
        <w:rPr>
          <w:rFonts w:ascii="仿宋" w:hAnsi="仿宋" w:eastAsia="仿宋"/>
          <w:kern w:val="0"/>
          <w:sz w:val="32"/>
          <w:szCs w:val="32"/>
        </w:rPr>
        <w:t>12</w:t>
      </w:r>
      <w:r>
        <w:rPr>
          <w:rFonts w:hint="eastAsia" w:ascii="仿宋" w:hAnsi="仿宋" w:eastAsia="仿宋"/>
          <w:kern w:val="0"/>
          <w:sz w:val="32"/>
          <w:szCs w:val="32"/>
        </w:rPr>
        <w:t>人，国家级教学名师奖获</w:t>
      </w:r>
      <w:bookmarkStart w:id="2" w:name="_GoBack"/>
      <w:bookmarkEnd w:id="2"/>
      <w:r>
        <w:rPr>
          <w:rFonts w:hint="eastAsia" w:ascii="仿宋" w:hAnsi="仿宋" w:eastAsia="仿宋"/>
          <w:kern w:val="0"/>
          <w:sz w:val="32"/>
          <w:szCs w:val="32"/>
        </w:rPr>
        <w:t>得者</w:t>
      </w:r>
      <w:r>
        <w:rPr>
          <w:rFonts w:ascii="仿宋" w:hAnsi="仿宋" w:eastAsia="仿宋"/>
          <w:kern w:val="0"/>
          <w:sz w:val="32"/>
          <w:szCs w:val="32"/>
        </w:rPr>
        <w:t>1</w:t>
      </w:r>
      <w:r>
        <w:rPr>
          <w:rFonts w:hint="eastAsia" w:ascii="仿宋" w:hAnsi="仿宋" w:eastAsia="仿宋"/>
          <w:kern w:val="0"/>
          <w:sz w:val="32"/>
          <w:szCs w:val="32"/>
        </w:rPr>
        <w:t>人，北京市教学名师奖获得者4人，国家级教学团队</w:t>
      </w:r>
      <w:r>
        <w:rPr>
          <w:rFonts w:ascii="仿宋" w:hAnsi="仿宋" w:eastAsia="仿宋"/>
          <w:kern w:val="0"/>
          <w:sz w:val="32"/>
          <w:szCs w:val="32"/>
        </w:rPr>
        <w:t>1</w:t>
      </w:r>
      <w:r>
        <w:rPr>
          <w:rFonts w:hint="eastAsia" w:ascii="仿宋" w:hAnsi="仿宋" w:eastAsia="仿宋"/>
          <w:kern w:val="0"/>
          <w:sz w:val="32"/>
          <w:szCs w:val="32"/>
        </w:rPr>
        <w:t>个。概率论方向为全国首个数学学科国家自然科学基金创新群体，连续获得</w:t>
      </w:r>
      <w:r>
        <w:rPr>
          <w:rFonts w:ascii="仿宋" w:hAnsi="仿宋" w:eastAsia="仿宋"/>
          <w:kern w:val="0"/>
          <w:sz w:val="32"/>
          <w:szCs w:val="32"/>
        </w:rPr>
        <w:t>3</w:t>
      </w:r>
      <w:r>
        <w:rPr>
          <w:rFonts w:hint="eastAsia" w:ascii="仿宋" w:hAnsi="仿宋" w:eastAsia="仿宋"/>
          <w:kern w:val="0"/>
          <w:sz w:val="32"/>
          <w:szCs w:val="32"/>
        </w:rPr>
        <w:t>期</w:t>
      </w:r>
      <w:r>
        <w:rPr>
          <w:rFonts w:ascii="仿宋" w:hAnsi="仿宋" w:eastAsia="仿宋"/>
          <w:kern w:val="0"/>
          <w:sz w:val="32"/>
          <w:szCs w:val="32"/>
        </w:rPr>
        <w:t>9</w:t>
      </w:r>
      <w:r>
        <w:rPr>
          <w:rFonts w:hint="eastAsia" w:ascii="仿宋" w:hAnsi="仿宋" w:eastAsia="仿宋"/>
          <w:kern w:val="0"/>
          <w:sz w:val="32"/>
          <w:szCs w:val="32"/>
        </w:rPr>
        <w:t>年资助。</w:t>
      </w:r>
    </w:p>
    <w:p>
      <w:pPr>
        <w:snapToGrid w:val="0"/>
        <w:spacing w:line="300" w:lineRule="auto"/>
        <w:ind w:firstLine="643" w:firstLineChars="200"/>
        <w:rPr>
          <w:rFonts w:ascii="仿宋" w:hAnsi="仿宋" w:eastAsia="仿宋"/>
          <w:b/>
          <w:bCs/>
          <w:kern w:val="0"/>
          <w:sz w:val="32"/>
          <w:szCs w:val="32"/>
        </w:rPr>
      </w:pPr>
      <w:r>
        <w:rPr>
          <w:rFonts w:hint="eastAsia" w:ascii="仿宋" w:hAnsi="仿宋" w:eastAsia="仿宋"/>
          <w:b/>
          <w:bCs/>
          <w:kern w:val="0"/>
          <w:sz w:val="32"/>
          <w:szCs w:val="32"/>
        </w:rPr>
        <w:t>3.教学及科研条件资源平台</w:t>
      </w:r>
    </w:p>
    <w:p>
      <w:pPr>
        <w:widowControl/>
        <w:snapToGrid w:val="0"/>
        <w:spacing w:line="300" w:lineRule="auto"/>
        <w:ind w:firstLine="640" w:firstLineChars="200"/>
        <w:rPr>
          <w:rFonts w:ascii="仿宋" w:hAnsi="仿宋" w:eastAsia="仿宋"/>
          <w:kern w:val="0"/>
          <w:sz w:val="32"/>
          <w:szCs w:val="32"/>
        </w:rPr>
      </w:pPr>
      <w:r>
        <w:rPr>
          <w:rFonts w:hint="eastAsia" w:ascii="仿宋" w:hAnsi="仿宋" w:eastAsia="仿宋"/>
          <w:kern w:val="0"/>
          <w:sz w:val="32"/>
          <w:szCs w:val="32"/>
        </w:rPr>
        <w:t>学院现有数学与数学教育研究所一个、数学与复杂系统教育部重点实验室一个，北师大-UIC联合数学中心一个（珠海）。学院科研实力强，拥有八个教研室，下设四个研究中心。近三年来共主持国家自然科学基金64项，省部级基金11项，参加国家“973”重大研究项目、国家自然科学基金重点项目14人次。学院还承担多项国家、教育部、北京市的教学改革项目，多次获得国家、教育部、北京市的奖励，如王梓坤院士、陈木法院士先后获得何梁何利基金科学与技术进步奖；李增沪教授获得高等学校科学研究优秀成果奖（科学技术）自然科学奖一等奖。杨大春教授、袁文教授入选2019年度科睿唯安全球“高被引科学家”名单。学院与国外多所大学建立了合作关系，教师平均每年出访25人次，与国外联合培养研究生</w:t>
      </w:r>
      <w:r>
        <w:rPr>
          <w:rFonts w:ascii="仿宋" w:hAnsi="仿宋" w:eastAsia="仿宋"/>
          <w:kern w:val="0"/>
          <w:sz w:val="32"/>
          <w:szCs w:val="32"/>
        </w:rPr>
        <w:t>48</w:t>
      </w:r>
      <w:r>
        <w:rPr>
          <w:rFonts w:hint="eastAsia" w:ascii="仿宋" w:hAnsi="仿宋" w:eastAsia="仿宋"/>
          <w:kern w:val="0"/>
          <w:sz w:val="32"/>
          <w:szCs w:val="32"/>
        </w:rPr>
        <w:t>人。学院先后有</w:t>
      </w:r>
      <w:r>
        <w:rPr>
          <w:rFonts w:ascii="仿宋" w:hAnsi="仿宋" w:eastAsia="仿宋"/>
          <w:kern w:val="0"/>
          <w:sz w:val="32"/>
          <w:szCs w:val="32"/>
        </w:rPr>
        <w:t>12</w:t>
      </w:r>
      <w:r>
        <w:rPr>
          <w:rFonts w:hint="eastAsia" w:ascii="仿宋" w:hAnsi="仿宋" w:eastAsia="仿宋"/>
          <w:kern w:val="0"/>
          <w:sz w:val="32"/>
          <w:szCs w:val="32"/>
        </w:rPr>
        <w:t>位教师获得德国洪堡基金资助。</w:t>
      </w:r>
    </w:p>
    <w:p>
      <w:pPr>
        <w:pStyle w:val="4"/>
        <w:snapToGrid w:val="0"/>
        <w:spacing w:before="120" w:beforeLines="50" w:after="120" w:afterLines="50" w:line="300" w:lineRule="auto"/>
        <w:ind w:firstLine="641"/>
        <w:rPr>
          <w:rFonts w:ascii="仿宋" w:hAnsi="仿宋" w:eastAsia="仿宋"/>
        </w:rPr>
      </w:pPr>
      <w:r>
        <w:rPr>
          <w:rFonts w:ascii="黑体" w:hAnsi="黑体" w:eastAsia="黑体"/>
          <w:b w:val="0"/>
          <w:kern w:val="2"/>
        </w:rPr>
        <w:t>二、培养目标及培养要求</w:t>
      </w:r>
    </w:p>
    <w:p>
      <w:pPr>
        <w:snapToGrid w:val="0"/>
        <w:spacing w:line="300" w:lineRule="auto"/>
        <w:ind w:firstLine="643" w:firstLineChars="200"/>
        <w:rPr>
          <w:rFonts w:ascii="仿宋" w:hAnsi="仿宋" w:eastAsia="仿宋"/>
          <w:b/>
          <w:bCs/>
          <w:kern w:val="0"/>
          <w:sz w:val="32"/>
          <w:szCs w:val="32"/>
        </w:rPr>
      </w:pPr>
      <w:r>
        <w:rPr>
          <w:rFonts w:hint="eastAsia" w:ascii="仿宋" w:hAnsi="仿宋" w:eastAsia="仿宋"/>
          <w:b/>
          <w:bCs/>
          <w:kern w:val="0"/>
          <w:sz w:val="32"/>
          <w:szCs w:val="32"/>
        </w:rPr>
        <w:t>1.培养目标</w:t>
      </w:r>
    </w:p>
    <w:p>
      <w:pPr>
        <w:pStyle w:val="476"/>
        <w:adjustRightInd w:val="0"/>
        <w:snapToGrid w:val="0"/>
        <w:spacing w:before="120" w:beforeLines="50" w:after="120" w:afterLines="50" w:line="300" w:lineRule="auto"/>
        <w:ind w:firstLine="640"/>
        <w:rPr>
          <w:rFonts w:ascii="仿宋" w:hAnsi="仿宋" w:eastAsia="仿宋"/>
          <w:sz w:val="32"/>
          <w:szCs w:val="32"/>
        </w:rPr>
      </w:pPr>
      <w:r>
        <w:rPr>
          <w:rFonts w:hint="eastAsia" w:ascii="仿宋" w:hAnsi="仿宋" w:eastAsia="仿宋"/>
          <w:sz w:val="32"/>
          <w:szCs w:val="32"/>
        </w:rPr>
        <w:t>数学专业致力于培养德才兼备、志向远大、勇攀数学科学高峰，能够引领未来数学及</w:t>
      </w:r>
      <w:r>
        <w:rPr>
          <w:rFonts w:ascii="仿宋" w:hAnsi="仿宋" w:eastAsia="仿宋"/>
          <w:sz w:val="32"/>
          <w:szCs w:val="32"/>
        </w:rPr>
        <w:t>相关</w:t>
      </w:r>
      <w:r>
        <w:rPr>
          <w:rFonts w:hint="eastAsia" w:ascii="仿宋" w:hAnsi="仿宋" w:eastAsia="仿宋"/>
          <w:sz w:val="32"/>
          <w:szCs w:val="32"/>
        </w:rPr>
        <w:t>学科发展的拔尖</w:t>
      </w:r>
      <w:r>
        <w:rPr>
          <w:rFonts w:ascii="仿宋" w:hAnsi="仿宋" w:eastAsia="仿宋"/>
          <w:sz w:val="32"/>
          <w:szCs w:val="32"/>
        </w:rPr>
        <w:t>创新</w:t>
      </w:r>
      <w:r>
        <w:rPr>
          <w:rFonts w:hint="eastAsia" w:ascii="仿宋" w:hAnsi="仿宋" w:eastAsia="仿宋"/>
          <w:sz w:val="32"/>
          <w:szCs w:val="32"/>
        </w:rPr>
        <w:t>人才，为其将来成为世界一流数学研究领军人才或其他重要相关领域的优秀科研人才奠定坚实基础。</w:t>
      </w:r>
    </w:p>
    <w:p>
      <w:pPr>
        <w:snapToGrid w:val="0"/>
        <w:spacing w:line="300" w:lineRule="auto"/>
        <w:ind w:firstLine="643" w:firstLineChars="200"/>
        <w:rPr>
          <w:rFonts w:ascii="仿宋" w:hAnsi="仿宋" w:eastAsia="仿宋"/>
          <w:b/>
          <w:bCs/>
          <w:kern w:val="0"/>
          <w:sz w:val="32"/>
          <w:szCs w:val="32"/>
        </w:rPr>
      </w:pPr>
      <w:r>
        <w:rPr>
          <w:rFonts w:hint="eastAsia" w:ascii="仿宋" w:hAnsi="仿宋" w:eastAsia="仿宋"/>
          <w:b/>
          <w:bCs/>
          <w:kern w:val="0"/>
          <w:sz w:val="32"/>
          <w:szCs w:val="32"/>
        </w:rPr>
        <w:t>2.培养</w:t>
      </w:r>
      <w:r>
        <w:rPr>
          <w:rFonts w:ascii="仿宋" w:hAnsi="仿宋" w:eastAsia="仿宋"/>
          <w:b/>
          <w:bCs/>
          <w:kern w:val="0"/>
          <w:sz w:val="32"/>
          <w:szCs w:val="32"/>
        </w:rPr>
        <w:t>要求</w:t>
      </w:r>
    </w:p>
    <w:p>
      <w:pPr>
        <w:pStyle w:val="476"/>
        <w:adjustRightInd w:val="0"/>
        <w:snapToGrid w:val="0"/>
        <w:spacing w:before="120" w:beforeLines="50" w:after="120" w:afterLines="50" w:line="300" w:lineRule="auto"/>
        <w:ind w:firstLine="640"/>
        <w:rPr>
          <w:rFonts w:ascii="仿宋" w:hAnsi="仿宋" w:eastAsia="仿宋"/>
          <w:sz w:val="32"/>
          <w:szCs w:val="32"/>
        </w:rPr>
      </w:pPr>
      <w:r>
        <w:rPr>
          <w:rFonts w:hint="eastAsia" w:ascii="仿宋" w:hAnsi="仿宋" w:eastAsia="仿宋"/>
          <w:kern w:val="0"/>
          <w:sz w:val="32"/>
          <w:szCs w:val="32"/>
        </w:rPr>
        <w:t>毕业要求</w:t>
      </w:r>
      <w:r>
        <w:rPr>
          <w:rFonts w:ascii="仿宋" w:hAnsi="仿宋" w:eastAsia="仿宋"/>
          <w:kern w:val="0"/>
          <w:sz w:val="32"/>
          <w:szCs w:val="32"/>
        </w:rPr>
        <w:t>：</w:t>
      </w:r>
      <w:r>
        <w:rPr>
          <w:rFonts w:hint="eastAsia" w:ascii="仿宋" w:hAnsi="仿宋" w:eastAsia="仿宋"/>
          <w:sz w:val="32"/>
          <w:szCs w:val="32"/>
        </w:rPr>
        <w:t>毕业时拔尖学生应达到如下几点要求：</w:t>
      </w:r>
    </w:p>
    <w:p>
      <w:pPr>
        <w:pStyle w:val="475"/>
        <w:widowControl/>
        <w:adjustRightInd w:val="0"/>
        <w:snapToGrid w:val="0"/>
        <w:spacing w:before="120" w:beforeLines="50" w:after="120" w:afterLines="50" w:line="300" w:lineRule="auto"/>
        <w:ind w:firstLine="643"/>
        <w:rPr>
          <w:rFonts w:ascii="仿宋" w:hAnsi="仿宋" w:eastAsia="仿宋"/>
          <w:kern w:val="0"/>
          <w:sz w:val="32"/>
          <w:szCs w:val="32"/>
        </w:rPr>
      </w:pPr>
      <w:r>
        <w:rPr>
          <w:rFonts w:hint="eastAsia" w:ascii="仿宋" w:hAnsi="仿宋" w:eastAsia="仿宋"/>
          <w:b/>
          <w:bCs/>
          <w:kern w:val="0"/>
          <w:sz w:val="32"/>
          <w:szCs w:val="32"/>
        </w:rPr>
        <w:t>远大目标</w:t>
      </w:r>
      <w:r>
        <w:rPr>
          <w:rFonts w:ascii="仿宋" w:hAnsi="仿宋" w:eastAsia="仿宋"/>
          <w:kern w:val="0"/>
          <w:sz w:val="32"/>
          <w:szCs w:val="32"/>
        </w:rPr>
        <w:t>：</w:t>
      </w:r>
      <w:r>
        <w:rPr>
          <w:rFonts w:hint="eastAsia" w:ascii="仿宋" w:hAnsi="仿宋" w:eastAsia="仿宋"/>
          <w:sz w:val="32"/>
          <w:szCs w:val="32"/>
        </w:rPr>
        <w:t>应具有良好的道德风貌，有立志成为数学及相关领域</w:t>
      </w:r>
      <w:r>
        <w:rPr>
          <w:rFonts w:ascii="仿宋" w:hAnsi="仿宋" w:eastAsia="仿宋"/>
          <w:sz w:val="32"/>
          <w:szCs w:val="32"/>
        </w:rPr>
        <w:t>内的</w:t>
      </w:r>
      <w:r>
        <w:rPr>
          <w:rFonts w:hint="eastAsia" w:ascii="仿宋" w:hAnsi="仿宋" w:eastAsia="仿宋"/>
          <w:sz w:val="32"/>
          <w:szCs w:val="32"/>
        </w:rPr>
        <w:t>拔尖研究型人才</w:t>
      </w:r>
      <w:r>
        <w:rPr>
          <w:rFonts w:ascii="仿宋" w:hAnsi="仿宋" w:eastAsia="仿宋"/>
          <w:sz w:val="32"/>
          <w:szCs w:val="32"/>
        </w:rPr>
        <w:t>和</w:t>
      </w:r>
      <w:r>
        <w:rPr>
          <w:rFonts w:hint="eastAsia" w:ascii="仿宋" w:hAnsi="仿宋" w:eastAsia="仿宋"/>
          <w:sz w:val="32"/>
          <w:szCs w:val="32"/>
        </w:rPr>
        <w:t>国家民族栋梁之才的远大人生目标，有为国家民族发展和数学学科及其相关领域进步而奋斗终生的高尚情怀。</w:t>
      </w:r>
    </w:p>
    <w:p>
      <w:pPr>
        <w:pStyle w:val="475"/>
        <w:widowControl/>
        <w:adjustRightInd w:val="0"/>
        <w:snapToGrid w:val="0"/>
        <w:spacing w:before="120" w:beforeLines="50" w:after="120" w:afterLines="50" w:line="300" w:lineRule="auto"/>
        <w:ind w:firstLine="643"/>
        <w:rPr>
          <w:rFonts w:ascii="仿宋" w:hAnsi="仿宋" w:eastAsia="仿宋"/>
          <w:kern w:val="0"/>
          <w:sz w:val="32"/>
          <w:szCs w:val="32"/>
        </w:rPr>
      </w:pPr>
      <w:r>
        <w:rPr>
          <w:rFonts w:hint="eastAsia" w:ascii="仿宋" w:hAnsi="仿宋" w:eastAsia="仿宋"/>
          <w:b/>
          <w:bCs/>
          <w:kern w:val="0"/>
          <w:sz w:val="32"/>
          <w:szCs w:val="32"/>
        </w:rPr>
        <w:t>扎实</w:t>
      </w:r>
      <w:r>
        <w:rPr>
          <w:rFonts w:ascii="仿宋" w:hAnsi="仿宋" w:eastAsia="仿宋"/>
          <w:b/>
          <w:bCs/>
          <w:kern w:val="0"/>
          <w:sz w:val="32"/>
          <w:szCs w:val="32"/>
        </w:rPr>
        <w:t>学识</w:t>
      </w:r>
      <w:r>
        <w:rPr>
          <w:rFonts w:ascii="仿宋" w:hAnsi="仿宋" w:eastAsia="仿宋"/>
          <w:kern w:val="0"/>
          <w:sz w:val="32"/>
          <w:szCs w:val="32"/>
        </w:rPr>
        <w:t>：</w:t>
      </w:r>
      <w:r>
        <w:rPr>
          <w:rFonts w:hint="eastAsia" w:ascii="仿宋" w:hAnsi="仿宋" w:eastAsia="仿宋"/>
          <w:sz w:val="32"/>
          <w:szCs w:val="32"/>
        </w:rPr>
        <w:t>需完成规定的必修模块学分及其他选修课程的要求，能够熟练掌握并应用数学学科的基本理论、基本知识和基本方法。</w:t>
      </w:r>
    </w:p>
    <w:p>
      <w:pPr>
        <w:pStyle w:val="475"/>
        <w:widowControl/>
        <w:adjustRightInd w:val="0"/>
        <w:snapToGrid w:val="0"/>
        <w:spacing w:before="120" w:beforeLines="50" w:after="120" w:afterLines="50" w:line="300" w:lineRule="auto"/>
        <w:ind w:firstLine="643"/>
        <w:rPr>
          <w:rFonts w:ascii="仿宋" w:hAnsi="仿宋" w:eastAsia="仿宋"/>
          <w:kern w:val="0"/>
          <w:sz w:val="32"/>
          <w:szCs w:val="32"/>
        </w:rPr>
      </w:pPr>
      <w:r>
        <w:rPr>
          <w:rFonts w:hint="eastAsia" w:ascii="仿宋" w:hAnsi="仿宋" w:eastAsia="仿宋"/>
          <w:b/>
          <w:bCs/>
          <w:kern w:val="0"/>
          <w:sz w:val="32"/>
          <w:szCs w:val="32"/>
        </w:rPr>
        <w:t>创新潜质</w:t>
      </w:r>
      <w:r>
        <w:rPr>
          <w:rFonts w:ascii="仿宋" w:hAnsi="仿宋" w:eastAsia="仿宋"/>
          <w:kern w:val="0"/>
          <w:sz w:val="32"/>
          <w:szCs w:val="32"/>
        </w:rPr>
        <w:t>：</w:t>
      </w:r>
      <w:r>
        <w:rPr>
          <w:rFonts w:hint="eastAsia" w:ascii="仿宋" w:hAnsi="仿宋" w:eastAsia="仿宋"/>
          <w:sz w:val="32"/>
          <w:szCs w:val="32"/>
        </w:rPr>
        <w:t>需要接受严格且专业化的数学科学研究的训练，要富有开拓进取精神，</w:t>
      </w:r>
      <w:r>
        <w:rPr>
          <w:rFonts w:ascii="仿宋" w:hAnsi="仿宋" w:eastAsia="仿宋"/>
          <w:sz w:val="32"/>
          <w:szCs w:val="32"/>
        </w:rPr>
        <w:t>具有广阔的学术视野和创新思维</w:t>
      </w:r>
      <w:r>
        <w:rPr>
          <w:rFonts w:hint="eastAsia" w:ascii="仿宋" w:hAnsi="仿宋" w:eastAsia="仿宋"/>
          <w:sz w:val="32"/>
          <w:szCs w:val="32"/>
        </w:rPr>
        <w:t>，并具备在数学及其相关领域中从事研究工作的衔接能力和优秀的科研攻坚潜质。</w:t>
      </w:r>
    </w:p>
    <w:p>
      <w:pPr>
        <w:pStyle w:val="475"/>
        <w:widowControl/>
        <w:adjustRightInd w:val="0"/>
        <w:snapToGrid w:val="0"/>
        <w:spacing w:before="120" w:beforeLines="50" w:after="120" w:afterLines="50" w:line="300" w:lineRule="auto"/>
        <w:ind w:firstLine="643"/>
        <w:rPr>
          <w:rFonts w:ascii="仿宋" w:hAnsi="仿宋" w:eastAsia="仿宋"/>
          <w:kern w:val="0"/>
          <w:sz w:val="32"/>
          <w:szCs w:val="32"/>
        </w:rPr>
      </w:pPr>
      <w:r>
        <w:rPr>
          <w:rFonts w:hint="eastAsia" w:ascii="仿宋" w:hAnsi="仿宋" w:eastAsia="仿宋"/>
          <w:b/>
          <w:bCs/>
          <w:kern w:val="0"/>
          <w:sz w:val="32"/>
          <w:szCs w:val="32"/>
        </w:rPr>
        <w:t>优秀</w:t>
      </w:r>
      <w:r>
        <w:rPr>
          <w:rFonts w:ascii="仿宋" w:hAnsi="仿宋" w:eastAsia="仿宋"/>
          <w:b/>
          <w:bCs/>
          <w:kern w:val="0"/>
          <w:sz w:val="32"/>
          <w:szCs w:val="32"/>
        </w:rPr>
        <w:t>素养</w:t>
      </w:r>
      <w:r>
        <w:rPr>
          <w:rFonts w:hint="eastAsia" w:ascii="仿宋" w:hAnsi="仿宋" w:eastAsia="仿宋"/>
          <w:kern w:val="0"/>
          <w:sz w:val="32"/>
          <w:szCs w:val="32"/>
        </w:rPr>
        <w:t>：</w:t>
      </w:r>
      <w:r>
        <w:rPr>
          <w:rFonts w:hint="eastAsia" w:ascii="仿宋" w:hAnsi="仿宋" w:eastAsia="仿宋"/>
          <w:sz w:val="32"/>
          <w:szCs w:val="32"/>
        </w:rPr>
        <w:t>应具备优秀的数学素养，对问题的分析判断和解决有准确的感觉与把握能力。</w:t>
      </w:r>
    </w:p>
    <w:p>
      <w:pPr>
        <w:pStyle w:val="475"/>
        <w:widowControl/>
        <w:adjustRightInd w:val="0"/>
        <w:snapToGrid w:val="0"/>
        <w:spacing w:before="120" w:beforeLines="50" w:after="120" w:afterLines="50" w:line="300" w:lineRule="auto"/>
        <w:ind w:firstLine="643"/>
        <w:rPr>
          <w:rFonts w:ascii="仿宋" w:hAnsi="仿宋" w:eastAsia="仿宋"/>
          <w:sz w:val="32"/>
          <w:szCs w:val="32"/>
        </w:rPr>
      </w:pPr>
      <w:r>
        <w:rPr>
          <w:rFonts w:hint="eastAsia" w:ascii="仿宋" w:hAnsi="仿宋" w:eastAsia="仿宋"/>
          <w:b/>
          <w:bCs/>
          <w:kern w:val="0"/>
          <w:sz w:val="32"/>
          <w:szCs w:val="32"/>
        </w:rPr>
        <w:t>健康身心</w:t>
      </w:r>
      <w:r>
        <w:rPr>
          <w:rFonts w:hint="eastAsia" w:ascii="仿宋" w:hAnsi="仿宋" w:eastAsia="仿宋"/>
          <w:sz w:val="32"/>
          <w:szCs w:val="32"/>
        </w:rPr>
        <w:t>：拥有并保持强壮的身体和积极阳光的心态，保证身心健康发展和持续的科研工作热情。</w:t>
      </w:r>
    </w:p>
    <w:p>
      <w:pPr>
        <w:snapToGrid w:val="0"/>
        <w:spacing w:line="300" w:lineRule="auto"/>
        <w:ind w:firstLine="643" w:firstLineChars="200"/>
        <w:rPr>
          <w:rFonts w:ascii="仿宋" w:hAnsi="仿宋" w:eastAsia="仿宋"/>
          <w:b/>
          <w:bCs/>
          <w:kern w:val="0"/>
          <w:sz w:val="32"/>
          <w:szCs w:val="32"/>
        </w:rPr>
      </w:pPr>
      <w:r>
        <w:rPr>
          <w:rFonts w:hint="eastAsia" w:ascii="仿宋" w:hAnsi="仿宋" w:eastAsia="仿宋"/>
          <w:b/>
          <w:bCs/>
          <w:kern w:val="0"/>
          <w:sz w:val="32"/>
          <w:szCs w:val="32"/>
        </w:rPr>
        <w:t>3.</w:t>
      </w:r>
      <w:r>
        <w:rPr>
          <w:rFonts w:ascii="仿宋" w:hAnsi="仿宋" w:eastAsia="仿宋"/>
          <w:b/>
          <w:bCs/>
          <w:kern w:val="0"/>
          <w:sz w:val="32"/>
          <w:szCs w:val="32"/>
        </w:rPr>
        <w:t>阶段性考核和动态进出办法</w:t>
      </w:r>
    </w:p>
    <w:p>
      <w:pPr>
        <w:snapToGrid w:val="0"/>
        <w:spacing w:line="300" w:lineRule="auto"/>
        <w:ind w:firstLine="640" w:firstLineChars="200"/>
        <w:rPr>
          <w:rFonts w:ascii="仿宋" w:hAnsi="仿宋" w:eastAsia="仿宋"/>
          <w:snapToGrid w:val="0"/>
          <w:sz w:val="32"/>
          <w:szCs w:val="32"/>
        </w:rPr>
      </w:pPr>
      <w:r>
        <w:rPr>
          <w:rFonts w:hint="eastAsia" w:ascii="仿宋" w:hAnsi="仿宋" w:eastAsia="仿宋"/>
          <w:snapToGrid w:val="0"/>
          <w:sz w:val="32"/>
          <w:szCs w:val="32"/>
        </w:rPr>
        <w:t>为</w:t>
      </w:r>
      <w:r>
        <w:rPr>
          <w:rFonts w:hint="eastAsia" w:ascii="仿宋" w:hAnsi="仿宋" w:eastAsia="仿宋"/>
          <w:sz w:val="32"/>
          <w:szCs w:val="32"/>
        </w:rPr>
        <w:t>充分调动学生学习、创新的积极性，学院特制定了阶段性考核和实行动态进出制度。</w:t>
      </w:r>
      <w:r>
        <w:rPr>
          <w:rFonts w:hint="eastAsia" w:ascii="仿宋" w:hAnsi="仿宋" w:eastAsia="仿宋"/>
          <w:snapToGrid w:val="0"/>
          <w:sz w:val="32"/>
          <w:szCs w:val="32"/>
        </w:rPr>
        <w:t>在第二、第四学期第一周，由学院组织完成学生</w:t>
      </w:r>
      <w:bookmarkStart w:id="1" w:name="OLE_LINK1"/>
      <w:r>
        <w:rPr>
          <w:rFonts w:hint="eastAsia" w:ascii="仿宋" w:hAnsi="仿宋" w:eastAsia="仿宋"/>
          <w:snapToGrid w:val="0"/>
          <w:sz w:val="32"/>
          <w:szCs w:val="32"/>
        </w:rPr>
        <w:t>动态进出筛选</w:t>
      </w:r>
      <w:bookmarkEnd w:id="1"/>
      <w:r>
        <w:rPr>
          <w:rFonts w:hint="eastAsia" w:ascii="仿宋" w:hAnsi="仿宋" w:eastAsia="仿宋"/>
          <w:snapToGrid w:val="0"/>
          <w:sz w:val="32"/>
          <w:szCs w:val="32"/>
        </w:rPr>
        <w:t>工作。在充分征询导师、班主任、任课教师等方面意见的基础上，对学生的课程成绩、科研素质、意志品质等综合表现进行全面评价。将部分不适应强基计划培养的学生分流到强基计划专业相应的普通班继续学习。在强基计划外专业进行二次遴选，经学生自愿申请、专家面试、笔试、实践操作等多元化考察选拔，将对基础学科兴趣浓厚的优秀学生选拔进入强基计划。</w:t>
      </w:r>
    </w:p>
    <w:p>
      <w:pPr>
        <w:snapToGrid w:val="0"/>
        <w:spacing w:line="300" w:lineRule="auto"/>
        <w:ind w:firstLine="643" w:firstLineChars="200"/>
        <w:rPr>
          <w:rFonts w:ascii="仿宋" w:hAnsi="仿宋" w:eastAsia="仿宋"/>
          <w:b/>
          <w:bCs/>
          <w:kern w:val="0"/>
          <w:sz w:val="32"/>
          <w:szCs w:val="32"/>
        </w:rPr>
      </w:pPr>
      <w:r>
        <w:rPr>
          <w:rFonts w:hint="eastAsia" w:ascii="仿宋" w:hAnsi="仿宋" w:eastAsia="仿宋"/>
          <w:b/>
          <w:bCs/>
          <w:kern w:val="0"/>
          <w:sz w:val="32"/>
          <w:szCs w:val="32"/>
        </w:rPr>
        <w:t>4.本</w:t>
      </w:r>
      <w:r>
        <w:rPr>
          <w:rFonts w:ascii="仿宋" w:hAnsi="仿宋" w:eastAsia="仿宋"/>
          <w:b/>
          <w:bCs/>
          <w:kern w:val="0"/>
          <w:sz w:val="32"/>
          <w:szCs w:val="32"/>
        </w:rPr>
        <w:t>硕博衔接办法</w:t>
      </w:r>
    </w:p>
    <w:p>
      <w:pPr>
        <w:pStyle w:val="2"/>
        <w:snapToGrid w:val="0"/>
        <w:spacing w:line="300" w:lineRule="auto"/>
        <w:ind w:firstLine="640"/>
        <w:rPr>
          <w:rFonts w:ascii="仿宋" w:hAnsi="仿宋" w:eastAsia="仿宋"/>
          <w:snapToGrid w:val="0"/>
          <w:sz w:val="32"/>
          <w:szCs w:val="32"/>
        </w:rPr>
      </w:pPr>
      <w:r>
        <w:rPr>
          <w:rFonts w:hint="eastAsia" w:ascii="仿宋" w:hAnsi="仿宋" w:eastAsia="仿宋"/>
          <w:snapToGrid w:val="0"/>
          <w:sz w:val="32"/>
          <w:szCs w:val="32"/>
        </w:rPr>
        <w:t>为鼓励学习优异的同学继续深造，学院建立了本硕博衔接机制。本科生在本科三年级成绩优异者，即可申请修读研究生课程，经过考试成绩合格后可以保留该成绩，待学生本科毕业读研究生后该课程可以认定为研究生课程，这样缩短了研究生攻读时间，同理，硕士也可以攻读博士课程，硕士二年级阶段，经过考试审核，综合考虑硕士期间的成绩和科研成果，学生可以申请硕博连读，五年获得理科博士学位。另外将打通如下环节：打通教材壁垒；打通学分互认；打通院校壁垒，做好各个衔接工作。</w:t>
      </w:r>
    </w:p>
    <w:p>
      <w:pPr>
        <w:pStyle w:val="4"/>
        <w:snapToGrid w:val="0"/>
        <w:spacing w:before="120" w:beforeLines="50" w:after="120" w:afterLines="50" w:line="300" w:lineRule="auto"/>
        <w:ind w:firstLine="641"/>
        <w:rPr>
          <w:rFonts w:ascii="仿宋" w:hAnsi="仿宋" w:eastAsia="仿宋"/>
        </w:rPr>
      </w:pPr>
      <w:r>
        <w:rPr>
          <w:rFonts w:ascii="黑体" w:hAnsi="黑体" w:eastAsia="黑体"/>
          <w:b w:val="0"/>
          <w:kern w:val="2"/>
        </w:rPr>
        <w:t>三、毕业要求及授予学位</w:t>
      </w:r>
    </w:p>
    <w:p>
      <w:pPr>
        <w:pStyle w:val="485"/>
        <w:adjustRightInd w:val="0"/>
        <w:snapToGrid w:val="0"/>
        <w:spacing w:line="300" w:lineRule="auto"/>
        <w:ind w:firstLine="640"/>
        <w:rPr>
          <w:rFonts w:ascii="仿宋" w:hAnsi="仿宋" w:eastAsia="仿宋"/>
          <w:kern w:val="0"/>
          <w:sz w:val="32"/>
          <w:szCs w:val="32"/>
        </w:rPr>
      </w:pPr>
      <w:r>
        <w:rPr>
          <w:rFonts w:hint="eastAsia" w:ascii="仿宋" w:hAnsi="仿宋" w:eastAsia="仿宋"/>
          <w:kern w:val="0"/>
          <w:sz w:val="32"/>
          <w:szCs w:val="32"/>
        </w:rPr>
        <w:t>毕业总学分：145</w:t>
      </w:r>
    </w:p>
    <w:p>
      <w:pPr>
        <w:pStyle w:val="485"/>
        <w:adjustRightInd w:val="0"/>
        <w:snapToGrid w:val="0"/>
        <w:spacing w:line="300" w:lineRule="auto"/>
        <w:ind w:firstLine="640"/>
        <w:rPr>
          <w:rFonts w:ascii="仿宋" w:hAnsi="仿宋" w:eastAsia="仿宋"/>
          <w:kern w:val="0"/>
          <w:sz w:val="32"/>
          <w:szCs w:val="32"/>
        </w:rPr>
      </w:pPr>
      <w:r>
        <w:rPr>
          <w:rFonts w:hint="eastAsia" w:ascii="仿宋" w:hAnsi="仿宋" w:eastAsia="仿宋"/>
          <w:kern w:val="0"/>
          <w:sz w:val="32"/>
          <w:szCs w:val="32"/>
        </w:rPr>
        <w:t>授予学位：理学学士学位</w:t>
      </w:r>
    </w:p>
    <w:p>
      <w:pPr>
        <w:pStyle w:val="485"/>
        <w:adjustRightInd w:val="0"/>
        <w:snapToGrid w:val="0"/>
        <w:spacing w:line="300" w:lineRule="auto"/>
        <w:ind w:firstLine="640"/>
        <w:rPr>
          <w:rFonts w:ascii="仿宋" w:hAnsi="仿宋" w:eastAsia="仿宋"/>
          <w:kern w:val="0"/>
          <w:sz w:val="32"/>
          <w:szCs w:val="32"/>
        </w:rPr>
      </w:pPr>
      <w:r>
        <w:rPr>
          <w:rFonts w:hint="eastAsia" w:ascii="仿宋" w:hAnsi="仿宋" w:eastAsia="仿宋"/>
          <w:kern w:val="0"/>
          <w:sz w:val="32"/>
          <w:szCs w:val="32"/>
        </w:rPr>
        <w:t>学位授予标准：需符合北京师范大学学位授予条例</w:t>
      </w:r>
    </w:p>
    <w:p>
      <w:pPr>
        <w:pStyle w:val="4"/>
        <w:snapToGrid w:val="0"/>
        <w:spacing w:before="120" w:beforeLines="50" w:after="120" w:afterLines="50" w:line="300" w:lineRule="auto"/>
        <w:ind w:firstLine="640" w:firstLineChars="200"/>
        <w:rPr>
          <w:rFonts w:ascii="黑体" w:hAnsi="黑体" w:eastAsia="黑体"/>
          <w:b w:val="0"/>
          <w:kern w:val="2"/>
        </w:rPr>
      </w:pPr>
      <w:r>
        <w:rPr>
          <w:rFonts w:ascii="黑体" w:hAnsi="黑体" w:eastAsia="黑体"/>
          <w:b w:val="0"/>
          <w:kern w:val="2"/>
        </w:rPr>
        <w:t>四、培养方式</w:t>
      </w:r>
    </w:p>
    <w:p>
      <w:pPr>
        <w:adjustRightInd w:val="0"/>
        <w:snapToGrid w:val="0"/>
        <w:spacing w:before="120" w:beforeLines="50" w:after="120" w:afterLines="50" w:line="300" w:lineRule="auto"/>
        <w:ind w:firstLine="640" w:firstLineChars="200"/>
        <w:rPr>
          <w:rFonts w:ascii="仿宋" w:hAnsi="仿宋" w:eastAsia="仿宋"/>
          <w:bCs/>
          <w:sz w:val="32"/>
          <w:szCs w:val="32"/>
        </w:rPr>
      </w:pPr>
      <w:r>
        <w:rPr>
          <w:rFonts w:hint="eastAsia" w:ascii="仿宋" w:hAnsi="仿宋" w:eastAsia="仿宋"/>
          <w:bCs/>
          <w:sz w:val="32"/>
          <w:szCs w:val="32"/>
        </w:rPr>
        <w:t>根据国家对拔尖创新人才的培养要求，学科的育人思路是：通过完善课程体系、改进教学模式、建立本科生学业指导制度、发挥大师引领作用、教授导师制度等一系列措施，推动第一课堂和第二课堂形成合力，实现培养</w:t>
      </w:r>
      <w:r>
        <w:rPr>
          <w:rFonts w:hint="eastAsia" w:ascii="仿宋" w:hAnsi="仿宋" w:eastAsia="仿宋"/>
          <w:snapToGrid w:val="0"/>
          <w:sz w:val="32"/>
          <w:szCs w:val="32"/>
        </w:rPr>
        <w:t>强基计划</w:t>
      </w:r>
      <w:r>
        <w:rPr>
          <w:rFonts w:hint="eastAsia" w:ascii="仿宋" w:hAnsi="仿宋" w:eastAsia="仿宋"/>
          <w:bCs/>
          <w:sz w:val="32"/>
          <w:szCs w:val="32"/>
        </w:rPr>
        <w:t>拔尖创新人才的目标。</w:t>
      </w:r>
    </w:p>
    <w:p>
      <w:pPr>
        <w:widowControl/>
        <w:snapToGrid w:val="0"/>
        <w:spacing w:line="300" w:lineRule="auto"/>
        <w:ind w:firstLine="643" w:firstLineChars="200"/>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.学业导师制</w:t>
      </w:r>
    </w:p>
    <w:p>
      <w:pPr>
        <w:widowControl/>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学生大一入学开始立即配备副教授级别以上的优秀老师担任学业导师，导师配备四年，四年中，导师会对学生的学业、生活等各个方面给学生以规划和指导，引领学生从容面对大学期间的学习和生活。导师将自己的工作和学习经验，悉数传授给学生，避免学生走弯路，实施以来，深受学生和家长的好评。</w:t>
      </w:r>
    </w:p>
    <w:p>
      <w:pPr>
        <w:widowControl/>
        <w:adjustRightInd w:val="0"/>
        <w:snapToGrid w:val="0"/>
        <w:spacing w:before="120" w:beforeLines="50" w:after="120" w:afterLines="50" w:line="300" w:lineRule="auto"/>
        <w:ind w:firstLine="643" w:firstLineChars="2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.小班化教学</w:t>
      </w:r>
    </w:p>
    <w:p>
      <w:pPr>
        <w:widowControl/>
        <w:adjustRightInd w:val="0"/>
        <w:snapToGrid w:val="0"/>
        <w:spacing w:before="120" w:beforeLines="50" w:after="120" w:afterLines="50" w:line="300" w:lineRule="auto"/>
        <w:ind w:firstLine="640" w:firstLineChars="200"/>
        <w:rPr>
          <w:rFonts w:ascii="仿宋" w:hAnsi="仿宋" w:eastAsia="仿宋"/>
          <w:bCs/>
          <w:sz w:val="32"/>
          <w:szCs w:val="32"/>
        </w:rPr>
      </w:pPr>
      <w:r>
        <w:rPr>
          <w:rFonts w:hint="eastAsia" w:ascii="仿宋" w:hAnsi="仿宋" w:eastAsia="仿宋"/>
          <w:bCs/>
          <w:sz w:val="32"/>
          <w:szCs w:val="32"/>
        </w:rPr>
        <w:t>为让学生打好数学学科基础，专业核心课程均单独小班授课，授课师资包括国内外高水平教授（如北大、清华、中科院资深教授等），学院的“杰青”、“长江”等资深教授（如杨大春教授等），以及返聘学院已退休的杰出教授（如黄海洋教授等）。采取上课为主，研讨班为辅的形式开展教学活动。小班化教学加深了学生对学科知识的理解和提高了专业水平，为培养科研人才打下了坚实的基础</w:t>
      </w:r>
    </w:p>
    <w:p>
      <w:pPr>
        <w:widowControl/>
        <w:adjustRightInd w:val="0"/>
        <w:snapToGrid w:val="0"/>
        <w:spacing w:before="120" w:beforeLines="50" w:after="120" w:afterLines="50" w:line="300" w:lineRule="auto"/>
        <w:ind w:firstLine="643" w:firstLineChars="200"/>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rPr>
        <w:t>.院士级大师引领</w:t>
      </w:r>
    </w:p>
    <w:p>
      <w:pPr>
        <w:adjustRightInd w:val="0"/>
        <w:snapToGrid w:val="0"/>
        <w:spacing w:before="120" w:beforeLines="50" w:after="120" w:afterLines="50" w:line="300" w:lineRule="auto"/>
        <w:ind w:firstLine="640" w:firstLineChars="200"/>
        <w:rPr>
          <w:rFonts w:ascii="仿宋" w:hAnsi="仿宋" w:eastAsia="仿宋"/>
          <w:bCs/>
          <w:sz w:val="32"/>
          <w:szCs w:val="32"/>
        </w:rPr>
      </w:pPr>
      <w:r>
        <w:rPr>
          <w:rFonts w:hint="eastAsia" w:ascii="仿宋" w:hAnsi="仿宋" w:eastAsia="仿宋"/>
          <w:bCs/>
          <w:sz w:val="32"/>
          <w:szCs w:val="32"/>
        </w:rPr>
        <w:t>学科充分发挥王梓坤院士和陈木法院士大师</w:t>
      </w:r>
      <w:r>
        <w:rPr>
          <w:rFonts w:ascii="仿宋" w:hAnsi="仿宋" w:eastAsia="仿宋"/>
          <w:bCs/>
          <w:sz w:val="32"/>
          <w:szCs w:val="32"/>
        </w:rPr>
        <w:t>引领</w:t>
      </w:r>
      <w:r>
        <w:rPr>
          <w:rFonts w:hint="eastAsia" w:ascii="仿宋" w:hAnsi="仿宋" w:eastAsia="仿宋"/>
          <w:bCs/>
          <w:sz w:val="32"/>
          <w:szCs w:val="32"/>
        </w:rPr>
        <w:t>作用，近三年，邀请国内外知名数学家、教育家开展京师数学大讲坛15场</w:t>
      </w:r>
      <w:r>
        <w:rPr>
          <w:rFonts w:ascii="仿宋" w:hAnsi="仿宋" w:eastAsia="仿宋"/>
          <w:bCs/>
          <w:sz w:val="32"/>
          <w:szCs w:val="32"/>
        </w:rPr>
        <w:t>（报告人</w:t>
      </w:r>
      <w:r>
        <w:rPr>
          <w:rFonts w:hint="eastAsia" w:ascii="仿宋" w:hAnsi="仿宋" w:eastAsia="仿宋"/>
          <w:bCs/>
          <w:sz w:val="32"/>
          <w:szCs w:val="32"/>
        </w:rPr>
        <w:t>全部</w:t>
      </w:r>
      <w:r>
        <w:rPr>
          <w:rFonts w:ascii="仿宋" w:hAnsi="仿宋" w:eastAsia="仿宋"/>
          <w:bCs/>
          <w:sz w:val="32"/>
          <w:szCs w:val="32"/>
        </w:rPr>
        <w:t>为院士）</w:t>
      </w:r>
      <w:r>
        <w:rPr>
          <w:rFonts w:hint="eastAsia" w:ascii="仿宋" w:hAnsi="仿宋" w:eastAsia="仿宋"/>
          <w:bCs/>
          <w:sz w:val="32"/>
          <w:szCs w:val="32"/>
        </w:rPr>
        <w:t>、京师数学教育论坛4场，公众报告230场、杰出校友论坛1场，专题报告354场，为学生开拓专业视野和眼光，提供了丰富的资源，活动成效显著。</w:t>
      </w:r>
    </w:p>
    <w:p>
      <w:pPr>
        <w:adjustRightInd w:val="0"/>
        <w:snapToGrid w:val="0"/>
        <w:spacing w:before="120" w:beforeLines="50" w:after="120" w:afterLines="50" w:line="300" w:lineRule="auto"/>
        <w:ind w:firstLine="643" w:firstLineChars="200"/>
        <w:rPr>
          <w:rFonts w:ascii="仿宋" w:hAnsi="仿宋" w:eastAsia="仿宋"/>
          <w:b/>
          <w:bCs/>
          <w:sz w:val="32"/>
          <w:szCs w:val="32"/>
        </w:rPr>
      </w:pPr>
      <w:r>
        <w:rPr>
          <w:rFonts w:ascii="仿宋" w:hAnsi="仿宋" w:eastAsia="仿宋"/>
          <w:b/>
          <w:bCs/>
          <w:sz w:val="32"/>
          <w:szCs w:val="32"/>
        </w:rPr>
        <w:t>4</w:t>
      </w:r>
      <w:r>
        <w:rPr>
          <w:rFonts w:hint="eastAsia" w:ascii="仿宋" w:hAnsi="仿宋" w:eastAsia="仿宋"/>
          <w:b/>
          <w:bCs/>
          <w:sz w:val="32"/>
          <w:szCs w:val="32"/>
        </w:rPr>
        <w:t>.重视科研训练和学科竞赛</w:t>
      </w:r>
    </w:p>
    <w:p>
      <w:pPr>
        <w:widowControl/>
        <w:adjustRightInd w:val="0"/>
        <w:snapToGrid w:val="0"/>
        <w:spacing w:before="120" w:beforeLines="50" w:after="120" w:afterLines="50" w:line="300" w:lineRule="auto"/>
        <w:ind w:firstLine="640" w:firstLineChars="200"/>
        <w:rPr>
          <w:rFonts w:ascii="仿宋" w:hAnsi="仿宋" w:eastAsia="仿宋"/>
          <w:sz w:val="32"/>
          <w:szCs w:val="32"/>
        </w:rPr>
      </w:pPr>
      <w:r>
        <w:rPr>
          <w:rFonts w:hint="eastAsia" w:ascii="仿宋" w:hAnsi="仿宋" w:eastAsia="仿宋"/>
          <w:kern w:val="0"/>
          <w:sz w:val="32"/>
          <w:szCs w:val="32"/>
        </w:rPr>
        <w:t>学科全力保障每位学生都有参与科研的经历。如学生没有申请到国创、北创，学院将按北创标准给予支持。</w:t>
      </w:r>
      <w:r>
        <w:rPr>
          <w:rFonts w:hint="eastAsia" w:ascii="仿宋" w:hAnsi="仿宋" w:eastAsia="仿宋"/>
          <w:sz w:val="32"/>
          <w:szCs w:val="32"/>
        </w:rPr>
        <w:t>为整合学生的知识体系，学科一直重视学生创业大赛和各类竞赛。学科</w:t>
      </w:r>
      <w:r>
        <w:rPr>
          <w:rFonts w:ascii="仿宋" w:hAnsi="仿宋" w:eastAsia="仿宋"/>
          <w:sz w:val="32"/>
          <w:szCs w:val="32"/>
        </w:rPr>
        <w:t>成立了</w:t>
      </w:r>
      <w:r>
        <w:rPr>
          <w:rFonts w:hint="eastAsia" w:ascii="仿宋" w:hAnsi="仿宋" w:eastAsia="仿宋"/>
          <w:sz w:val="32"/>
          <w:szCs w:val="32"/>
        </w:rPr>
        <w:t>“</w:t>
      </w:r>
      <w:r>
        <w:rPr>
          <w:rFonts w:ascii="仿宋" w:hAnsi="仿宋" w:eastAsia="仿宋"/>
          <w:sz w:val="32"/>
          <w:szCs w:val="32"/>
        </w:rPr>
        <w:t>北京师范大学建模教育研究中心</w:t>
      </w:r>
      <w:r>
        <w:rPr>
          <w:rFonts w:hint="eastAsia" w:ascii="仿宋" w:hAnsi="仿宋" w:eastAsia="仿宋"/>
          <w:sz w:val="32"/>
          <w:szCs w:val="32"/>
        </w:rPr>
        <w:t>”。</w:t>
      </w:r>
    </w:p>
    <w:p>
      <w:pPr>
        <w:pStyle w:val="2"/>
        <w:snapToGrid w:val="0"/>
        <w:spacing w:line="300" w:lineRule="auto"/>
        <w:ind w:firstLine="643"/>
        <w:rPr>
          <w:rFonts w:ascii="仿宋" w:hAnsi="仿宋" w:eastAsia="仿宋"/>
          <w:b/>
          <w:bCs/>
          <w:sz w:val="32"/>
          <w:szCs w:val="32"/>
        </w:rPr>
      </w:pPr>
      <w:r>
        <w:rPr>
          <w:rFonts w:ascii="仿宋" w:hAnsi="仿宋" w:eastAsia="仿宋"/>
          <w:b/>
          <w:sz w:val="32"/>
          <w:szCs w:val="32"/>
        </w:rPr>
        <w:t>5</w:t>
      </w:r>
      <w:r>
        <w:rPr>
          <w:rFonts w:hint="eastAsia" w:ascii="仿宋" w:hAnsi="仿宋" w:eastAsia="仿宋"/>
          <w:b/>
          <w:sz w:val="32"/>
          <w:szCs w:val="32"/>
        </w:rPr>
        <w:t>.</w:t>
      </w:r>
      <w:r>
        <w:rPr>
          <w:rFonts w:hint="eastAsia" w:ascii="仿宋" w:hAnsi="仿宋" w:eastAsia="仿宋"/>
          <w:b/>
          <w:bCs/>
          <w:sz w:val="32"/>
          <w:szCs w:val="32"/>
        </w:rPr>
        <w:t>国际合作育人</w:t>
      </w:r>
    </w:p>
    <w:p>
      <w:pPr>
        <w:adjustRightInd w:val="0"/>
        <w:snapToGrid w:val="0"/>
        <w:spacing w:before="120" w:beforeLines="50" w:after="120" w:afterLines="50" w:line="300" w:lineRule="auto"/>
        <w:ind w:firstLine="640" w:firstLineChars="200"/>
        <w:rPr>
          <w:rFonts w:ascii="仿宋" w:hAnsi="仿宋" w:eastAsia="仿宋"/>
          <w:bCs/>
          <w:sz w:val="32"/>
          <w:szCs w:val="32"/>
        </w:rPr>
      </w:pPr>
      <w:r>
        <w:rPr>
          <w:rFonts w:hint="eastAsia" w:ascii="仿宋" w:hAnsi="仿宋" w:eastAsia="仿宋"/>
          <w:bCs/>
          <w:sz w:val="32"/>
          <w:szCs w:val="32"/>
        </w:rPr>
        <w:t>继续深化国际合作，引进长期、短期工作的国外著名学者。与众多国外一流大学或研究所建立良好的合作交流关系，为学生创造融入世界一流学术群体的机会。将继续充分发挥大师的引领作用。2019年学院外聘长短期国外优秀人才</w:t>
      </w:r>
      <w:r>
        <w:rPr>
          <w:rFonts w:hint="eastAsia" w:ascii="仿宋" w:hAnsi="仿宋" w:eastAsia="仿宋"/>
          <w:b/>
          <w:sz w:val="32"/>
          <w:szCs w:val="32"/>
        </w:rPr>
        <w:t>5</w:t>
      </w:r>
      <w:r>
        <w:rPr>
          <w:rFonts w:hint="eastAsia" w:ascii="仿宋" w:hAnsi="仿宋" w:eastAsia="仿宋"/>
          <w:bCs/>
          <w:sz w:val="32"/>
          <w:szCs w:val="32"/>
        </w:rPr>
        <w:t>人次来院开设纯英文短期专业课程。</w:t>
      </w:r>
    </w:p>
    <w:p>
      <w:pPr>
        <w:adjustRightInd w:val="0"/>
        <w:snapToGrid w:val="0"/>
        <w:spacing w:before="120" w:beforeLines="50" w:after="120" w:afterLines="50" w:line="300" w:lineRule="auto"/>
        <w:ind w:firstLine="643" w:firstLineChars="200"/>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.教育教学改革方面</w:t>
      </w:r>
    </w:p>
    <w:p>
      <w:pPr>
        <w:adjustRightInd w:val="0"/>
        <w:snapToGrid w:val="0"/>
        <w:spacing w:before="120" w:beforeLines="50" w:after="120" w:afterLines="50" w:line="300" w:lineRule="auto"/>
        <w:ind w:firstLine="640" w:firstLineChars="200"/>
        <w:rPr>
          <w:rFonts w:ascii="仿宋" w:hAnsi="仿宋" w:eastAsia="仿宋"/>
          <w:bCs/>
          <w:sz w:val="32"/>
          <w:szCs w:val="32"/>
        </w:rPr>
      </w:pPr>
      <w:r>
        <w:rPr>
          <w:rFonts w:hint="eastAsia" w:ascii="仿宋" w:hAnsi="仿宋" w:eastAsia="仿宋"/>
          <w:bCs/>
          <w:sz w:val="32"/>
          <w:szCs w:val="32"/>
        </w:rPr>
        <w:t>重视精品课程和慕课建设，建设多门国家精品课程，如数学分析等。目前正在整合资源，加大慕课等在线开放课程或共享资源的建设。重视提升学生综合素养，培养学生的家国情怀、人文情怀、创新创业能力。</w:t>
      </w:r>
      <w:r>
        <w:rPr>
          <w:rFonts w:ascii="仿宋" w:hAnsi="仿宋" w:eastAsia="仿宋"/>
          <w:bCs/>
          <w:sz w:val="32"/>
          <w:szCs w:val="32"/>
        </w:rPr>
        <w:t>2019</w:t>
      </w:r>
      <w:r>
        <w:rPr>
          <w:rFonts w:hint="eastAsia" w:ascii="仿宋" w:hAnsi="仿宋" w:eastAsia="仿宋"/>
          <w:bCs/>
          <w:sz w:val="32"/>
          <w:szCs w:val="32"/>
        </w:rPr>
        <w:t>年开始聘请北京大学</w:t>
      </w:r>
      <w:r>
        <w:rPr>
          <w:rFonts w:hint="eastAsia" w:ascii="仿宋" w:hAnsi="仿宋" w:eastAsia="仿宋"/>
          <w:sz w:val="32"/>
          <w:szCs w:val="32"/>
        </w:rPr>
        <w:t>王杰</w:t>
      </w:r>
      <w:r>
        <w:rPr>
          <w:rFonts w:hint="eastAsia" w:ascii="仿宋" w:hAnsi="仿宋" w:eastAsia="仿宋"/>
          <w:bCs/>
          <w:sz w:val="32"/>
          <w:szCs w:val="32"/>
        </w:rPr>
        <w:t>教授开设“音乐与数学”通识课程。</w:t>
      </w:r>
    </w:p>
    <w:p>
      <w:pPr>
        <w:pStyle w:val="4"/>
        <w:snapToGrid w:val="0"/>
        <w:spacing w:before="0" w:after="0" w:line="300" w:lineRule="auto"/>
        <w:ind w:firstLine="640" w:firstLineChars="200"/>
        <w:rPr>
          <w:rFonts w:ascii="黑体" w:hAnsi="黑体" w:eastAsia="黑体"/>
          <w:b w:val="0"/>
          <w:kern w:val="2"/>
        </w:rPr>
      </w:pPr>
      <w:r>
        <w:rPr>
          <w:rFonts w:hint="eastAsia" w:ascii="黑体" w:hAnsi="黑体" w:eastAsia="黑体"/>
          <w:b w:val="0"/>
          <w:kern w:val="2"/>
        </w:rPr>
        <w:t>五、</w:t>
      </w:r>
      <w:r>
        <w:rPr>
          <w:rFonts w:ascii="黑体" w:hAnsi="黑体" w:eastAsia="黑体"/>
          <w:b w:val="0"/>
          <w:kern w:val="2"/>
        </w:rPr>
        <w:t>课程设置</w:t>
      </w:r>
    </w:p>
    <w:p>
      <w:pPr>
        <w:widowControl/>
        <w:snapToGrid w:val="0"/>
        <w:spacing w:line="300" w:lineRule="auto"/>
        <w:ind w:firstLine="640" w:firstLineChars="200"/>
        <w:rPr>
          <w:rFonts w:ascii="仿宋" w:hAnsi="仿宋" w:eastAsia="仿宋"/>
          <w:kern w:val="0"/>
          <w:sz w:val="32"/>
          <w:szCs w:val="32"/>
        </w:rPr>
      </w:pPr>
      <w:r>
        <w:rPr>
          <w:rFonts w:hint="eastAsia" w:ascii="仿宋" w:hAnsi="仿宋" w:eastAsia="仿宋"/>
          <w:kern w:val="0"/>
          <w:sz w:val="32"/>
          <w:szCs w:val="32"/>
        </w:rPr>
        <w:t>数学与应用数学专业的核心课程有：基础物理AI、基础物理AII、基础物理实验A、数学分析I、数学分析II、数学分析III、高等代数I、高等代数II、解析几何、近世代数、常微分方程、概率论、数学模型、数理统计、复变函数、实变函数、泛函分析、拓扑学、偏微分方程、微分几何、测度与概率</w:t>
      </w:r>
      <w:r>
        <w:rPr>
          <w:rFonts w:ascii="仿宋" w:hAnsi="仿宋" w:eastAsia="仿宋"/>
          <w:kern w:val="0"/>
          <w:sz w:val="32"/>
          <w:szCs w:val="32"/>
        </w:rPr>
        <w:t>等</w:t>
      </w:r>
      <w:r>
        <w:rPr>
          <w:rFonts w:hint="eastAsia" w:ascii="仿宋" w:hAnsi="仿宋" w:eastAsia="仿宋"/>
          <w:kern w:val="0"/>
          <w:sz w:val="32"/>
          <w:szCs w:val="32"/>
        </w:rPr>
        <w:t>。</w:t>
      </w:r>
    </w:p>
    <w:p>
      <w:pPr>
        <w:widowControl/>
        <w:spacing w:line="560" w:lineRule="exact"/>
        <w:ind w:firstLine="640" w:firstLineChars="200"/>
        <w:rPr>
          <w:rFonts w:ascii="仿宋" w:hAnsi="仿宋" w:eastAsia="仿宋"/>
          <w:kern w:val="0"/>
          <w:sz w:val="32"/>
          <w:szCs w:val="32"/>
        </w:rPr>
      </w:pPr>
      <w:r>
        <w:rPr>
          <w:rFonts w:hint="eastAsia" w:ascii="黑体" w:hAnsi="黑体" w:eastAsia="黑体"/>
          <w:kern w:val="0"/>
          <w:sz w:val="32"/>
          <w:szCs w:val="28"/>
        </w:rPr>
        <w:t>六、</w:t>
      </w:r>
      <w:r>
        <w:rPr>
          <w:rFonts w:ascii="黑体" w:hAnsi="黑体" w:eastAsia="黑体"/>
          <w:kern w:val="0"/>
          <w:sz w:val="32"/>
          <w:szCs w:val="28"/>
        </w:rPr>
        <w:t>配套保障</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为了实现人才培养的目标，学院为人才培养目标的实现，提供了各种条件保障。</w:t>
      </w:r>
    </w:p>
    <w:p>
      <w:pPr>
        <w:widowControl/>
        <w:spacing w:line="560" w:lineRule="exact"/>
        <w:ind w:firstLine="640" w:firstLineChars="200"/>
        <w:rPr>
          <w:rFonts w:ascii="黑体" w:hAnsi="黑体" w:eastAsia="黑体"/>
          <w:kern w:val="0"/>
          <w:sz w:val="32"/>
          <w:szCs w:val="28"/>
        </w:rPr>
      </w:pPr>
      <w:r>
        <w:rPr>
          <w:rFonts w:hint="eastAsia" w:ascii="黑体" w:hAnsi="黑体" w:eastAsia="黑体"/>
          <w:kern w:val="0"/>
          <w:sz w:val="32"/>
          <w:szCs w:val="28"/>
        </w:rPr>
        <w:t>1</w:t>
      </w:r>
      <w:r>
        <w:rPr>
          <w:rFonts w:ascii="黑体" w:hAnsi="黑体" w:eastAsia="黑体"/>
          <w:kern w:val="0"/>
          <w:sz w:val="32"/>
          <w:szCs w:val="28"/>
        </w:rPr>
        <w:t>.</w:t>
      </w:r>
      <w:r>
        <w:rPr>
          <w:rFonts w:hint="eastAsia" w:ascii="黑体" w:hAnsi="黑体" w:eastAsia="黑体"/>
          <w:kern w:val="0"/>
          <w:sz w:val="32"/>
          <w:szCs w:val="28"/>
        </w:rPr>
        <w:t>组织保障</w:t>
      </w:r>
    </w:p>
    <w:p>
      <w:pPr>
        <w:adjustRightInd w:val="0"/>
        <w:snapToGrid w:val="0"/>
        <w:spacing w:line="300" w:lineRule="auto"/>
        <w:ind w:firstLine="640" w:firstLineChars="200"/>
        <w:rPr>
          <w:rFonts w:ascii="仿宋" w:hAnsi="仿宋" w:eastAsia="仿宋"/>
          <w:bCs/>
          <w:sz w:val="32"/>
          <w:szCs w:val="32"/>
        </w:rPr>
      </w:pPr>
      <w:r>
        <w:rPr>
          <w:rFonts w:hint="eastAsia" w:ascii="仿宋" w:hAnsi="仿宋" w:eastAsia="仿宋"/>
          <w:bCs/>
          <w:sz w:val="32"/>
          <w:szCs w:val="32"/>
        </w:rPr>
        <w:t>成立强基计划工作领导小组。成立由校长任组长、主管教学校长任副组长的领导小组，成员包括教务部（研究生院）、科研院、人才人事处、财经处、资产处、学工部、国际合作交流处、图书馆等部门相关负责人。负责计划实施的领导、协调等工作。</w:t>
      </w:r>
    </w:p>
    <w:p>
      <w:pPr>
        <w:adjustRightInd w:val="0"/>
        <w:snapToGrid w:val="0"/>
        <w:spacing w:line="300" w:lineRule="auto"/>
        <w:ind w:firstLine="640" w:firstLineChars="200"/>
        <w:rPr>
          <w:rFonts w:ascii="仿宋" w:hAnsi="仿宋" w:eastAsia="仿宋"/>
          <w:bCs/>
          <w:sz w:val="32"/>
          <w:szCs w:val="32"/>
        </w:rPr>
      </w:pPr>
      <w:r>
        <w:rPr>
          <w:rFonts w:hint="eastAsia" w:ascii="仿宋" w:hAnsi="仿宋" w:eastAsia="仿宋"/>
          <w:bCs/>
          <w:sz w:val="32"/>
          <w:szCs w:val="32"/>
        </w:rPr>
        <w:t>成立“强基计划”专家委员会和管理委员会。专家委员会负责强基计划培养方案的制订，以及计划实施的指导。下设文科专家组和理科专家组，文科专家组和理科专家组各设首席专家1人，担任组长。专家委员会成员由相关学科院士、资深教授、长江学者、教学名师、国家杰出青年科学基金获得者、主管本科教学院长（系主任），以及国内外相关学科知名专家学者等组成。</w:t>
      </w:r>
    </w:p>
    <w:p>
      <w:pPr>
        <w:adjustRightInd w:val="0"/>
        <w:snapToGrid w:val="0"/>
        <w:spacing w:line="300" w:lineRule="auto"/>
        <w:ind w:firstLine="640" w:firstLineChars="200"/>
        <w:rPr>
          <w:rFonts w:ascii="仿宋" w:hAnsi="仿宋" w:eastAsia="仿宋"/>
          <w:bCs/>
          <w:sz w:val="32"/>
          <w:szCs w:val="32"/>
        </w:rPr>
      </w:pPr>
      <w:r>
        <w:rPr>
          <w:rFonts w:hint="eastAsia" w:ascii="仿宋" w:hAnsi="仿宋" w:eastAsia="仿宋"/>
          <w:bCs/>
          <w:sz w:val="32"/>
          <w:szCs w:val="32"/>
        </w:rPr>
        <w:t>管理委员会负责强基计划的具体实施、如学生管理、教学组织、质量控制等。负责向专家委员会提出教师聘任计划、导师聘任计划以及专家组秘书工作。下设文科管理组和理科管理组，文科管理组和理科管理组各设组长1人。管理委员会成员由相关院系主管本科教学院长（主任）、主管学生工作副书记等组成。</w:t>
      </w:r>
    </w:p>
    <w:p>
      <w:pPr>
        <w:adjustRightInd w:val="0"/>
        <w:snapToGrid w:val="0"/>
        <w:spacing w:line="300" w:lineRule="auto"/>
        <w:ind w:firstLine="640" w:firstLineChars="200"/>
        <w:rPr>
          <w:rFonts w:ascii="仿宋" w:hAnsi="仿宋" w:eastAsia="仿宋"/>
          <w:bCs/>
          <w:sz w:val="32"/>
          <w:szCs w:val="32"/>
        </w:rPr>
      </w:pPr>
      <w:r>
        <w:rPr>
          <w:rFonts w:hint="eastAsia" w:ascii="仿宋" w:hAnsi="仿宋" w:eastAsia="仿宋"/>
          <w:bCs/>
          <w:sz w:val="32"/>
          <w:szCs w:val="32"/>
        </w:rPr>
        <w:t>学科将做好各项组织保障，建立更完善的教学管理与服务体系，各级组织机构如：党政联席会、教学委员会、学术委员会等和教务办通力合作，全力保障人才</w:t>
      </w:r>
      <w:r>
        <w:rPr>
          <w:rFonts w:ascii="仿宋" w:hAnsi="仿宋" w:eastAsia="仿宋"/>
          <w:bCs/>
          <w:sz w:val="32"/>
          <w:szCs w:val="32"/>
        </w:rPr>
        <w:t>培养</w:t>
      </w:r>
      <w:r>
        <w:rPr>
          <w:rFonts w:hint="eastAsia" w:ascii="仿宋" w:hAnsi="仿宋" w:eastAsia="仿宋"/>
          <w:bCs/>
          <w:sz w:val="32"/>
          <w:szCs w:val="32"/>
        </w:rPr>
        <w:t>工作的顺利进行。</w:t>
      </w:r>
    </w:p>
    <w:p>
      <w:pPr>
        <w:adjustRightInd w:val="0"/>
        <w:snapToGrid w:val="0"/>
        <w:spacing w:line="300" w:lineRule="auto"/>
        <w:ind w:firstLine="640" w:firstLineChars="200"/>
        <w:rPr>
          <w:rFonts w:ascii="黑体" w:hAnsi="黑体" w:eastAsia="黑体"/>
          <w:bCs/>
          <w:sz w:val="32"/>
          <w:szCs w:val="32"/>
        </w:rPr>
      </w:pPr>
      <w:r>
        <w:rPr>
          <w:rFonts w:hint="eastAsia" w:ascii="黑体" w:hAnsi="黑体" w:eastAsia="黑体"/>
          <w:bCs/>
          <w:sz w:val="32"/>
          <w:szCs w:val="32"/>
        </w:rPr>
        <w:t>2.经费保障</w:t>
      </w:r>
    </w:p>
    <w:p>
      <w:pPr>
        <w:adjustRightInd w:val="0"/>
        <w:snapToGrid w:val="0"/>
        <w:spacing w:line="300" w:lineRule="auto"/>
        <w:ind w:firstLine="640" w:firstLineChars="200"/>
        <w:rPr>
          <w:rFonts w:ascii="仿宋" w:hAnsi="仿宋" w:eastAsia="仿宋"/>
          <w:bCs/>
          <w:sz w:val="32"/>
          <w:szCs w:val="32"/>
        </w:rPr>
      </w:pPr>
      <w:r>
        <w:rPr>
          <w:rFonts w:hint="eastAsia" w:ascii="仿宋" w:hAnsi="仿宋" w:eastAsia="仿宋"/>
          <w:kern w:val="0"/>
          <w:sz w:val="32"/>
          <w:szCs w:val="32"/>
        </w:rPr>
        <w:t>教育部专项拨款和学校配套经费共同支持“强基计划”学生培养，科学预算、统筹规划、专款专用，推动聘请一流师资，提供一流学习条件，营造一流学习环境等工作的有效开展。</w:t>
      </w:r>
    </w:p>
    <w:p>
      <w:pPr>
        <w:widowControl/>
        <w:adjustRightInd w:val="0"/>
        <w:snapToGrid w:val="0"/>
        <w:spacing w:line="300" w:lineRule="auto"/>
        <w:ind w:firstLine="640" w:firstLineChars="200"/>
        <w:outlineLvl w:val="2"/>
        <w:rPr>
          <w:rFonts w:ascii="黑体" w:hAnsi="黑体" w:eastAsia="黑体"/>
          <w:kern w:val="0"/>
          <w:sz w:val="32"/>
          <w:szCs w:val="28"/>
        </w:rPr>
      </w:pPr>
      <w:r>
        <w:rPr>
          <w:rFonts w:hint="eastAsia" w:ascii="黑体" w:hAnsi="黑体" w:eastAsia="黑体"/>
          <w:kern w:val="0"/>
          <w:sz w:val="32"/>
          <w:szCs w:val="28"/>
        </w:rPr>
        <w:t>3.</w:t>
      </w:r>
      <w:r>
        <w:rPr>
          <w:rFonts w:ascii="黑体" w:hAnsi="黑体" w:eastAsia="黑体"/>
          <w:kern w:val="0"/>
          <w:sz w:val="32"/>
          <w:szCs w:val="28"/>
        </w:rPr>
        <w:t>师资队伍</w:t>
      </w:r>
      <w:r>
        <w:rPr>
          <w:rFonts w:hint="eastAsia" w:ascii="黑体" w:hAnsi="黑体" w:eastAsia="黑体"/>
          <w:kern w:val="0"/>
          <w:sz w:val="32"/>
          <w:szCs w:val="28"/>
        </w:rPr>
        <w:t>保障</w:t>
      </w:r>
    </w:p>
    <w:p>
      <w:pPr>
        <w:adjustRightInd w:val="0"/>
        <w:snapToGrid w:val="0"/>
        <w:spacing w:line="300" w:lineRule="auto"/>
        <w:ind w:firstLine="640" w:firstLineChars="200"/>
        <w:rPr>
          <w:rFonts w:ascii="仿宋" w:hAnsi="仿宋" w:eastAsia="仿宋"/>
          <w:bCs/>
          <w:sz w:val="32"/>
          <w:szCs w:val="32"/>
        </w:rPr>
      </w:pPr>
      <w:r>
        <w:rPr>
          <w:rFonts w:hint="eastAsia" w:ascii="仿宋" w:hAnsi="仿宋" w:eastAsia="仿宋"/>
          <w:sz w:val="32"/>
          <w:szCs w:val="32"/>
        </w:rPr>
        <w:t>数学学科师资力量雄厚，有多位具有国际影响的学者。强大的师资队伍是对培养拔尖创新人才的充分保障。</w:t>
      </w:r>
      <w:r>
        <w:rPr>
          <w:rFonts w:hint="eastAsia" w:ascii="仿宋" w:hAnsi="仿宋" w:eastAsia="仿宋"/>
          <w:bCs/>
          <w:sz w:val="32"/>
          <w:szCs w:val="32"/>
        </w:rPr>
        <w:t>近三年，数学学科主持和参加的成果共获得9项省部级以上教学成果奖。</w:t>
      </w:r>
    </w:p>
    <w:p>
      <w:pPr>
        <w:adjustRightInd w:val="0"/>
        <w:snapToGrid w:val="0"/>
        <w:spacing w:line="300" w:lineRule="auto"/>
        <w:ind w:firstLine="640" w:firstLineChars="200"/>
        <w:rPr>
          <w:rFonts w:ascii="黑体" w:hAnsi="黑体" w:eastAsia="黑体"/>
          <w:bCs/>
          <w:sz w:val="32"/>
          <w:szCs w:val="32"/>
        </w:rPr>
      </w:pPr>
      <w:r>
        <w:rPr>
          <w:rFonts w:hint="eastAsia" w:ascii="黑体" w:hAnsi="黑体" w:eastAsia="黑体"/>
          <w:bCs/>
          <w:sz w:val="32"/>
          <w:szCs w:val="32"/>
        </w:rPr>
        <w:t>4</w:t>
      </w:r>
      <w:r>
        <w:rPr>
          <w:rFonts w:hint="eastAsia" w:ascii="黑体" w:hAnsi="黑体" w:eastAsia="黑体"/>
          <w:kern w:val="0"/>
          <w:sz w:val="32"/>
          <w:szCs w:val="32"/>
        </w:rPr>
        <w:t>.政策保障</w:t>
      </w:r>
    </w:p>
    <w:p>
      <w:pPr>
        <w:widowControl/>
        <w:adjustRightInd w:val="0"/>
        <w:snapToGrid w:val="0"/>
        <w:spacing w:line="300" w:lineRule="auto"/>
        <w:ind w:firstLine="640" w:firstLineChars="200"/>
        <w:rPr>
          <w:rFonts w:asciiTheme="minorEastAsia" w:hAnsiTheme="minorEastAsia" w:eastAsiaTheme="minorEastAsia"/>
          <w:sz w:val="24"/>
          <w:szCs w:val="24"/>
        </w:rPr>
      </w:pPr>
      <w:r>
        <w:rPr>
          <w:rFonts w:hint="eastAsia" w:ascii="仿宋" w:hAnsi="仿宋" w:eastAsia="仿宋"/>
          <w:kern w:val="0"/>
          <w:sz w:val="32"/>
          <w:szCs w:val="32"/>
        </w:rPr>
        <w:t>合理利用外部激励方式，畅通“强基计划”学生成长发展通道，在免试推荐研究生、直博、公派留学、奖学金等方面予以优先安排。</w:t>
      </w:r>
      <w:bookmarkEnd w:id="0"/>
    </w:p>
    <w:sectPr>
      <w:footerReference r:id="rId3"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FuturaCnd">
    <w:altName w:val="Courier New"/>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Lohit Devanagari">
    <w:altName w:val="Cambria"/>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
    <w:altName w:val="Calibri"/>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System">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Courier">
    <w:panose1 w:val="02060409020205020404"/>
    <w:charset w:val="00"/>
    <w:family w:val="moder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6"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635695"/>
      <w:docPartObj>
        <w:docPartGallery w:val="autotext"/>
      </w:docPartObj>
    </w:sdtPr>
    <w:sdtContent>
      <w:p>
        <w:pPr>
          <w:pStyle w:val="30"/>
          <w:jc w:val="center"/>
        </w:pPr>
        <w:r>
          <w:fldChar w:fldCharType="begin"/>
        </w:r>
        <w:r>
          <w:instrText xml:space="preserve">PAGE   \* MERGEFORMAT</w:instrText>
        </w:r>
        <w:r>
          <w:fldChar w:fldCharType="separate"/>
        </w:r>
        <w:r>
          <w:rPr>
            <w:lang w:val="zh-CN"/>
          </w:rPr>
          <w:t>7</w:t>
        </w:r>
        <w:r>
          <w:fldChar w:fldCharType="end"/>
        </w:r>
      </w:p>
    </w:sdtContent>
  </w:sdt>
  <w:p>
    <w:pPr>
      <w:pStyle w:val="3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E7"/>
    <w:rsid w:val="00025F76"/>
    <w:rsid w:val="00066569"/>
    <w:rsid w:val="000D33E9"/>
    <w:rsid w:val="000F1680"/>
    <w:rsid w:val="00100749"/>
    <w:rsid w:val="00117828"/>
    <w:rsid w:val="00161C30"/>
    <w:rsid w:val="00165D1B"/>
    <w:rsid w:val="001A55D4"/>
    <w:rsid w:val="002449AD"/>
    <w:rsid w:val="002A1851"/>
    <w:rsid w:val="002A3260"/>
    <w:rsid w:val="002C0447"/>
    <w:rsid w:val="002F6B4E"/>
    <w:rsid w:val="003075B0"/>
    <w:rsid w:val="00344084"/>
    <w:rsid w:val="0035367B"/>
    <w:rsid w:val="003569BC"/>
    <w:rsid w:val="003962D7"/>
    <w:rsid w:val="004546B3"/>
    <w:rsid w:val="00470C66"/>
    <w:rsid w:val="00475BA2"/>
    <w:rsid w:val="00497BA2"/>
    <w:rsid w:val="004A6032"/>
    <w:rsid w:val="004B2443"/>
    <w:rsid w:val="00613AB6"/>
    <w:rsid w:val="006155FC"/>
    <w:rsid w:val="00623628"/>
    <w:rsid w:val="00624CAC"/>
    <w:rsid w:val="006318AA"/>
    <w:rsid w:val="00653C6C"/>
    <w:rsid w:val="006545F4"/>
    <w:rsid w:val="006762D9"/>
    <w:rsid w:val="006B4207"/>
    <w:rsid w:val="006C627E"/>
    <w:rsid w:val="007014FD"/>
    <w:rsid w:val="007253AE"/>
    <w:rsid w:val="00733811"/>
    <w:rsid w:val="00766882"/>
    <w:rsid w:val="007B1497"/>
    <w:rsid w:val="00820A90"/>
    <w:rsid w:val="00851745"/>
    <w:rsid w:val="00996586"/>
    <w:rsid w:val="00A75036"/>
    <w:rsid w:val="00AA20FE"/>
    <w:rsid w:val="00AD4550"/>
    <w:rsid w:val="00AE1FA4"/>
    <w:rsid w:val="00AE637C"/>
    <w:rsid w:val="00B1072D"/>
    <w:rsid w:val="00B113B5"/>
    <w:rsid w:val="00B23E5D"/>
    <w:rsid w:val="00BD2CB4"/>
    <w:rsid w:val="00BE1FC7"/>
    <w:rsid w:val="00BE5E2E"/>
    <w:rsid w:val="00C124F7"/>
    <w:rsid w:val="00C61C23"/>
    <w:rsid w:val="00CF5C30"/>
    <w:rsid w:val="00D01580"/>
    <w:rsid w:val="00D56E25"/>
    <w:rsid w:val="00D80167"/>
    <w:rsid w:val="00D822A6"/>
    <w:rsid w:val="00D83BA3"/>
    <w:rsid w:val="00E01AD7"/>
    <w:rsid w:val="00E14A8E"/>
    <w:rsid w:val="00E360F6"/>
    <w:rsid w:val="00E75E42"/>
    <w:rsid w:val="00FB2B2E"/>
    <w:rsid w:val="00FF07E7"/>
    <w:rsid w:val="015D0021"/>
    <w:rsid w:val="100E55B2"/>
    <w:rsid w:val="114A6D63"/>
    <w:rsid w:val="12B13E79"/>
    <w:rsid w:val="2A032D7C"/>
    <w:rsid w:val="42E30A31"/>
    <w:rsid w:val="75B35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qFormat="1" w:uiPriority="99" w:semiHidden="0" w:name="endnote reference"/>
    <w:lsdException w:qFormat="1" w:unhideWhenUsed="0" w:uiPriority="99" w:semiHidden="0" w:name="endnote text"/>
    <w:lsdException w:qFormat="1" w:unhideWhenUsed="0" w:uiPriority="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0"/>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62"/>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63"/>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64"/>
    <w:qFormat/>
    <w:uiPriority w:val="9"/>
    <w:pPr>
      <w:keepNext/>
      <w:keepLines/>
      <w:adjustRightInd w:val="0"/>
      <w:spacing w:line="312" w:lineRule="atLeast"/>
      <w:textAlignment w:val="baseline"/>
      <w:outlineLvl w:val="3"/>
    </w:pPr>
    <w:rPr>
      <w:rFonts w:eastAsia="楷体_GB2312"/>
      <w:kern w:val="0"/>
      <w:sz w:val="20"/>
    </w:rPr>
  </w:style>
  <w:style w:type="paragraph" w:styleId="7">
    <w:name w:val="heading 5"/>
    <w:basedOn w:val="1"/>
    <w:next w:val="1"/>
    <w:link w:val="65"/>
    <w:qFormat/>
    <w:uiPriority w:val="9"/>
    <w:pPr>
      <w:keepNext/>
      <w:keepLines/>
      <w:widowControl/>
      <w:spacing w:line="312" w:lineRule="atLeast"/>
      <w:jc w:val="left"/>
      <w:outlineLvl w:val="4"/>
    </w:pPr>
    <w:rPr>
      <w:kern w:val="0"/>
      <w:sz w:val="20"/>
    </w:rPr>
  </w:style>
  <w:style w:type="paragraph" w:styleId="8">
    <w:name w:val="heading 6"/>
    <w:basedOn w:val="1"/>
    <w:next w:val="9"/>
    <w:link w:val="66"/>
    <w:qFormat/>
    <w:uiPriority w:val="9"/>
    <w:pPr>
      <w:keepNext/>
      <w:keepLines/>
      <w:spacing w:line="312" w:lineRule="atLeast"/>
      <w:outlineLvl w:val="5"/>
    </w:pPr>
    <w:rPr>
      <w:kern w:val="0"/>
      <w:sz w:val="20"/>
    </w:rPr>
  </w:style>
  <w:style w:type="paragraph" w:styleId="10">
    <w:name w:val="heading 7"/>
    <w:basedOn w:val="1"/>
    <w:next w:val="1"/>
    <w:link w:val="67"/>
    <w:qFormat/>
    <w:uiPriority w:val="9"/>
    <w:pPr>
      <w:keepNext/>
      <w:spacing w:line="500" w:lineRule="exact"/>
      <w:jc w:val="center"/>
      <w:outlineLvl w:val="6"/>
    </w:pPr>
    <w:rPr>
      <w:b/>
      <w:bCs/>
      <w:kern w:val="0"/>
      <w:sz w:val="32"/>
      <w:szCs w:val="24"/>
    </w:rPr>
  </w:style>
  <w:style w:type="paragraph" w:styleId="11">
    <w:name w:val="heading 8"/>
    <w:basedOn w:val="1"/>
    <w:next w:val="1"/>
    <w:link w:val="68"/>
    <w:qFormat/>
    <w:uiPriority w:val="9"/>
    <w:pPr>
      <w:keepNext/>
      <w:spacing w:line="500" w:lineRule="exact"/>
      <w:jc w:val="center"/>
      <w:outlineLvl w:val="7"/>
    </w:pPr>
    <w:rPr>
      <w:rFonts w:eastAsia="黑体"/>
      <w:b/>
      <w:bCs/>
      <w:color w:val="000000"/>
      <w:kern w:val="0"/>
      <w:sz w:val="32"/>
      <w:szCs w:val="24"/>
    </w:rPr>
  </w:style>
  <w:style w:type="paragraph" w:styleId="12">
    <w:name w:val="heading 9"/>
    <w:basedOn w:val="1"/>
    <w:next w:val="1"/>
    <w:link w:val="69"/>
    <w:qFormat/>
    <w:uiPriority w:val="9"/>
    <w:pPr>
      <w:keepNext/>
      <w:autoSpaceDE w:val="0"/>
      <w:autoSpaceDN w:val="0"/>
      <w:adjustRightInd w:val="0"/>
      <w:spacing w:line="500" w:lineRule="exact"/>
      <w:ind w:left="420" w:leftChars="200"/>
      <w:jc w:val="center"/>
      <w:outlineLvl w:val="8"/>
    </w:pPr>
    <w:rPr>
      <w:rFonts w:eastAsia="黑体"/>
      <w:b/>
      <w:color w:val="000000"/>
      <w:kern w:val="0"/>
      <w:sz w:val="32"/>
      <w:szCs w:val="24"/>
    </w:rPr>
  </w:style>
  <w:style w:type="character" w:default="1" w:styleId="51">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503"/>
    <w:semiHidden/>
    <w:unhideWhenUsed/>
    <w:qFormat/>
    <w:uiPriority w:val="99"/>
    <w:pPr>
      <w:ind w:firstLine="420" w:firstLineChars="200"/>
    </w:pPr>
  </w:style>
  <w:style w:type="paragraph" w:styleId="9">
    <w:name w:val="Normal Indent"/>
    <w:basedOn w:val="1"/>
    <w:qFormat/>
    <w:uiPriority w:val="0"/>
    <w:pPr>
      <w:ind w:firstLine="420"/>
    </w:pPr>
  </w:style>
  <w:style w:type="paragraph" w:styleId="13">
    <w:name w:val="toc 7"/>
    <w:basedOn w:val="1"/>
    <w:next w:val="1"/>
    <w:qFormat/>
    <w:uiPriority w:val="39"/>
    <w:pPr>
      <w:ind w:left="1260"/>
      <w:jc w:val="left"/>
    </w:pPr>
    <w:rPr>
      <w:sz w:val="18"/>
      <w:szCs w:val="18"/>
    </w:rPr>
  </w:style>
  <w:style w:type="paragraph" w:styleId="14">
    <w:name w:val="table of authorities"/>
    <w:basedOn w:val="1"/>
    <w:next w:val="1"/>
    <w:semiHidden/>
    <w:qFormat/>
    <w:uiPriority w:val="0"/>
    <w:pPr>
      <w:ind w:left="420" w:leftChars="200"/>
    </w:pPr>
    <w:rPr>
      <w:szCs w:val="24"/>
    </w:rPr>
  </w:style>
  <w:style w:type="paragraph" w:styleId="15">
    <w:name w:val="caption"/>
    <w:basedOn w:val="1"/>
    <w:next w:val="1"/>
    <w:qFormat/>
    <w:uiPriority w:val="0"/>
    <w:pPr>
      <w:widowControl/>
      <w:suppressLineNumbers/>
      <w:spacing w:before="120" w:after="120" w:line="288" w:lineRule="auto"/>
      <w:jc w:val="left"/>
    </w:pPr>
    <w:rPr>
      <w:rFonts w:cs="Lohit Devanagari"/>
      <w:i/>
      <w:iCs/>
      <w:kern w:val="0"/>
      <w:sz w:val="24"/>
      <w:szCs w:val="24"/>
    </w:rPr>
  </w:style>
  <w:style w:type="paragraph" w:styleId="16">
    <w:name w:val="Document Map"/>
    <w:basedOn w:val="1"/>
    <w:link w:val="111"/>
    <w:qFormat/>
    <w:uiPriority w:val="99"/>
    <w:pPr>
      <w:shd w:val="clear" w:color="auto" w:fill="000080"/>
    </w:pPr>
    <w:rPr>
      <w:rFonts w:ascii="Calibri" w:hAnsi="Calibri" w:cs="黑体"/>
      <w:szCs w:val="24"/>
    </w:rPr>
  </w:style>
  <w:style w:type="paragraph" w:styleId="17">
    <w:name w:val="annotation text"/>
    <w:basedOn w:val="1"/>
    <w:link w:val="306"/>
    <w:unhideWhenUsed/>
    <w:qFormat/>
    <w:uiPriority w:val="0"/>
    <w:pPr>
      <w:jc w:val="left"/>
    </w:pPr>
  </w:style>
  <w:style w:type="paragraph" w:styleId="18">
    <w:name w:val="Body Text 3"/>
    <w:basedOn w:val="1"/>
    <w:link w:val="237"/>
    <w:qFormat/>
    <w:uiPriority w:val="0"/>
    <w:rPr>
      <w:rFonts w:ascii="Calibri" w:hAnsi="Calibri" w:cs="黑体"/>
      <w:b/>
      <w:bCs/>
      <w:sz w:val="30"/>
      <w:szCs w:val="24"/>
    </w:rPr>
  </w:style>
  <w:style w:type="paragraph" w:styleId="19">
    <w:name w:val="Body Text"/>
    <w:basedOn w:val="1"/>
    <w:link w:val="144"/>
    <w:qFormat/>
    <w:uiPriority w:val="0"/>
    <w:pPr>
      <w:spacing w:after="120"/>
    </w:pPr>
    <w:rPr>
      <w:rFonts w:ascii="Calibri" w:hAnsi="Calibri" w:cs="黑体"/>
      <w:sz w:val="28"/>
      <w:szCs w:val="24"/>
    </w:rPr>
  </w:style>
  <w:style w:type="paragraph" w:styleId="20">
    <w:name w:val="Body Text Indent"/>
    <w:basedOn w:val="1"/>
    <w:link w:val="214"/>
    <w:unhideWhenUsed/>
    <w:qFormat/>
    <w:uiPriority w:val="0"/>
    <w:pPr>
      <w:spacing w:after="120"/>
      <w:ind w:left="420" w:leftChars="200"/>
    </w:pPr>
  </w:style>
  <w:style w:type="paragraph" w:styleId="21">
    <w:name w:val="Block Text"/>
    <w:basedOn w:val="1"/>
    <w:qFormat/>
    <w:uiPriority w:val="0"/>
    <w:pPr>
      <w:ind w:left="430" w:leftChars="205" w:right="325" w:rightChars="155" w:firstLine="462" w:firstLineChars="220"/>
    </w:pPr>
    <w:rPr>
      <w:rFonts w:ascii="宋体" w:hAnsi="宋体"/>
      <w:szCs w:val="24"/>
    </w:rPr>
  </w:style>
  <w:style w:type="paragraph" w:styleId="22">
    <w:name w:val="toc 5"/>
    <w:basedOn w:val="1"/>
    <w:next w:val="1"/>
    <w:qFormat/>
    <w:uiPriority w:val="39"/>
    <w:pPr>
      <w:ind w:left="840"/>
      <w:jc w:val="left"/>
    </w:pPr>
    <w:rPr>
      <w:sz w:val="18"/>
      <w:szCs w:val="18"/>
    </w:rPr>
  </w:style>
  <w:style w:type="paragraph" w:styleId="23">
    <w:name w:val="toc 3"/>
    <w:basedOn w:val="1"/>
    <w:next w:val="1"/>
    <w:link w:val="167"/>
    <w:qFormat/>
    <w:uiPriority w:val="39"/>
    <w:pPr>
      <w:ind w:left="420"/>
      <w:jc w:val="left"/>
    </w:pPr>
    <w:rPr>
      <w:i/>
      <w:iCs/>
      <w:sz w:val="20"/>
    </w:rPr>
  </w:style>
  <w:style w:type="paragraph" w:styleId="24">
    <w:name w:val="Plain Text"/>
    <w:basedOn w:val="1"/>
    <w:link w:val="118"/>
    <w:qFormat/>
    <w:uiPriority w:val="0"/>
    <w:rPr>
      <w:rFonts w:ascii="宋体" w:hAnsi="Courier New"/>
      <w:kern w:val="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97"/>
    <w:qFormat/>
    <w:uiPriority w:val="0"/>
    <w:pPr>
      <w:ind w:left="100" w:leftChars="2500"/>
    </w:pPr>
    <w:rPr>
      <w:rFonts w:ascii="Calibri" w:hAnsi="Calibri" w:cs="黑体"/>
      <w:szCs w:val="24"/>
    </w:rPr>
  </w:style>
  <w:style w:type="paragraph" w:styleId="27">
    <w:name w:val="Body Text Indent 2"/>
    <w:basedOn w:val="1"/>
    <w:link w:val="85"/>
    <w:unhideWhenUsed/>
    <w:qFormat/>
    <w:uiPriority w:val="0"/>
    <w:pPr>
      <w:spacing w:after="120" w:line="480" w:lineRule="auto"/>
      <w:ind w:left="420" w:leftChars="200"/>
    </w:pPr>
  </w:style>
  <w:style w:type="paragraph" w:styleId="28">
    <w:name w:val="endnote text"/>
    <w:basedOn w:val="1"/>
    <w:link w:val="199"/>
    <w:qFormat/>
    <w:uiPriority w:val="99"/>
    <w:pPr>
      <w:snapToGrid w:val="0"/>
      <w:jc w:val="left"/>
    </w:pPr>
    <w:rPr>
      <w:rFonts w:ascii="Calibri" w:hAnsi="Calibri" w:cs="黑体"/>
      <w:szCs w:val="22"/>
    </w:rPr>
  </w:style>
  <w:style w:type="paragraph" w:styleId="29">
    <w:name w:val="Balloon Text"/>
    <w:basedOn w:val="1"/>
    <w:link w:val="284"/>
    <w:unhideWhenUsed/>
    <w:qFormat/>
    <w:uiPriority w:val="0"/>
    <w:rPr>
      <w:sz w:val="18"/>
      <w:szCs w:val="18"/>
    </w:rPr>
  </w:style>
  <w:style w:type="paragraph" w:styleId="30">
    <w:name w:val="footer"/>
    <w:basedOn w:val="1"/>
    <w:link w:val="1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1">
    <w:name w:val="header"/>
    <w:basedOn w:val="1"/>
    <w:link w:val="22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qFormat/>
    <w:uiPriority w:val="39"/>
    <w:pPr>
      <w:tabs>
        <w:tab w:val="right" w:leader="dot" w:pos="8296"/>
      </w:tabs>
      <w:spacing w:before="120" w:after="120"/>
      <w:jc w:val="left"/>
    </w:pPr>
    <w:rPr>
      <w:rFonts w:eastAsia="华文中宋"/>
      <w:b/>
      <w:bCs/>
      <w:caps/>
      <w:sz w:val="24"/>
    </w:rPr>
  </w:style>
  <w:style w:type="paragraph" w:styleId="33">
    <w:name w:val="toc 4"/>
    <w:basedOn w:val="1"/>
    <w:next w:val="1"/>
    <w:qFormat/>
    <w:uiPriority w:val="39"/>
    <w:pPr>
      <w:ind w:left="630"/>
      <w:jc w:val="left"/>
    </w:pPr>
    <w:rPr>
      <w:sz w:val="18"/>
      <w:szCs w:val="18"/>
    </w:rPr>
  </w:style>
  <w:style w:type="paragraph" w:styleId="34">
    <w:name w:val="Subtitle"/>
    <w:basedOn w:val="1"/>
    <w:next w:val="1"/>
    <w:link w:val="127"/>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widowControl/>
      <w:spacing w:after="140" w:line="288" w:lineRule="auto"/>
      <w:jc w:val="left"/>
    </w:pPr>
    <w:rPr>
      <w:rFonts w:cs="Lohit Devanagari"/>
      <w:kern w:val="0"/>
      <w:sz w:val="20"/>
    </w:rPr>
  </w:style>
  <w:style w:type="paragraph" w:styleId="36">
    <w:name w:val="footnote text"/>
    <w:basedOn w:val="1"/>
    <w:link w:val="71"/>
    <w:qFormat/>
    <w:uiPriority w:val="0"/>
    <w:pPr>
      <w:snapToGrid w:val="0"/>
      <w:jc w:val="left"/>
    </w:pPr>
    <w:rPr>
      <w:rFonts w:ascii="Calibri" w:hAnsi="Calibri" w:cs="黑体"/>
      <w:sz w:val="18"/>
      <w:szCs w:val="18"/>
    </w:rPr>
  </w:style>
  <w:style w:type="paragraph" w:styleId="37">
    <w:name w:val="toc 6"/>
    <w:basedOn w:val="1"/>
    <w:next w:val="1"/>
    <w:qFormat/>
    <w:uiPriority w:val="39"/>
    <w:pPr>
      <w:ind w:left="1050"/>
      <w:jc w:val="left"/>
    </w:pPr>
    <w:rPr>
      <w:sz w:val="18"/>
      <w:szCs w:val="18"/>
    </w:rPr>
  </w:style>
  <w:style w:type="paragraph" w:styleId="38">
    <w:name w:val="Body Text Indent 3"/>
    <w:basedOn w:val="1"/>
    <w:link w:val="266"/>
    <w:qFormat/>
    <w:uiPriority w:val="0"/>
    <w:pPr>
      <w:snapToGrid w:val="0"/>
      <w:ind w:firstLine="420" w:firstLineChars="200"/>
      <w:jc w:val="left"/>
    </w:pPr>
    <w:rPr>
      <w:rFonts w:ascii="Calibri" w:hAnsi="Calibri" w:cs="黑体"/>
      <w:color w:val="000000"/>
      <w:szCs w:val="24"/>
    </w:rPr>
  </w:style>
  <w:style w:type="paragraph" w:styleId="39">
    <w:name w:val="toc 2"/>
    <w:basedOn w:val="1"/>
    <w:next w:val="1"/>
    <w:qFormat/>
    <w:uiPriority w:val="39"/>
    <w:pPr>
      <w:ind w:left="210"/>
      <w:jc w:val="left"/>
    </w:pPr>
    <w:rPr>
      <w:rFonts w:eastAsia="华文中宋"/>
      <w:smallCaps/>
      <w:sz w:val="24"/>
    </w:rPr>
  </w:style>
  <w:style w:type="paragraph" w:styleId="40">
    <w:name w:val="toc 9"/>
    <w:basedOn w:val="1"/>
    <w:next w:val="1"/>
    <w:qFormat/>
    <w:uiPriority w:val="39"/>
    <w:pPr>
      <w:ind w:left="1680"/>
      <w:jc w:val="left"/>
    </w:pPr>
    <w:rPr>
      <w:sz w:val="18"/>
      <w:szCs w:val="18"/>
    </w:rPr>
  </w:style>
  <w:style w:type="paragraph" w:styleId="41">
    <w:name w:val="Body Text 2"/>
    <w:basedOn w:val="1"/>
    <w:link w:val="226"/>
    <w:qFormat/>
    <w:uiPriority w:val="0"/>
    <w:rPr>
      <w:rFonts w:ascii="Calibri" w:hAnsi="Calibri" w:cs="黑体"/>
      <w:b/>
      <w:bCs/>
      <w:sz w:val="24"/>
      <w:szCs w:val="24"/>
    </w:rPr>
  </w:style>
  <w:style w:type="paragraph" w:styleId="42">
    <w:name w:val="List 4"/>
    <w:basedOn w:val="1"/>
    <w:qFormat/>
    <w:uiPriority w:val="0"/>
    <w:pPr>
      <w:ind w:left="100" w:leftChars="600" w:hanging="200" w:hangingChars="200"/>
    </w:pPr>
    <w:rPr>
      <w:szCs w:val="24"/>
    </w:rPr>
  </w:style>
  <w:style w:type="paragraph" w:styleId="43">
    <w:name w:val="HTML Preformatted"/>
    <w:basedOn w:val="1"/>
    <w:link w:val="2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zCs w:val="22"/>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5">
    <w:name w:val="Title"/>
    <w:basedOn w:val="1"/>
    <w:next w:val="1"/>
    <w:link w:val="79"/>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299"/>
    <w:unhideWhenUsed/>
    <w:qFormat/>
    <w:uiPriority w:val="0"/>
    <w:rPr>
      <w:b/>
      <w:bCs/>
    </w:rPr>
  </w:style>
  <w:style w:type="table" w:styleId="48">
    <w:name w:val="Table Grid"/>
    <w:basedOn w:val="4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9">
    <w:name w:val="Table Simple 1"/>
    <w:basedOn w:val="47"/>
    <w:qFormat/>
    <w:uiPriority w:val="0"/>
    <w:pPr>
      <w:widowControl w:val="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50">
    <w:name w:val="Table Grid 8"/>
    <w:basedOn w:val="4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2">
    <w:name w:val="Strong"/>
    <w:qFormat/>
    <w:uiPriority w:val="0"/>
    <w:rPr>
      <w:b/>
      <w:bCs/>
    </w:rPr>
  </w:style>
  <w:style w:type="character" w:styleId="53">
    <w:name w:val="endnote reference"/>
    <w:unhideWhenUsed/>
    <w:qFormat/>
    <w:uiPriority w:val="99"/>
    <w:rPr>
      <w:vertAlign w:val="superscript"/>
    </w:rPr>
  </w:style>
  <w:style w:type="character" w:styleId="54">
    <w:name w:val="page number"/>
    <w:basedOn w:val="51"/>
    <w:unhideWhenUsed/>
    <w:qFormat/>
    <w:uiPriority w:val="0"/>
  </w:style>
  <w:style w:type="character" w:styleId="55">
    <w:name w:val="FollowedHyperlink"/>
    <w:unhideWhenUsed/>
    <w:qFormat/>
    <w:uiPriority w:val="99"/>
    <w:rPr>
      <w:color w:val="800080"/>
      <w:u w:val="single"/>
    </w:rPr>
  </w:style>
  <w:style w:type="character" w:styleId="56">
    <w:name w:val="Emphasis"/>
    <w:qFormat/>
    <w:uiPriority w:val="20"/>
    <w:rPr>
      <w:i/>
      <w:iCs/>
    </w:rPr>
  </w:style>
  <w:style w:type="character" w:styleId="57">
    <w:name w:val="HTML Typewriter"/>
    <w:qFormat/>
    <w:uiPriority w:val="0"/>
    <w:rPr>
      <w:rFonts w:ascii="黑体" w:hAnsi="Courier New" w:eastAsia="黑体" w:cs="Courier New"/>
      <w:spacing w:val="312"/>
      <w:sz w:val="18"/>
      <w:szCs w:val="18"/>
    </w:rPr>
  </w:style>
  <w:style w:type="character" w:styleId="58">
    <w:name w:val="Hyperlink"/>
    <w:qFormat/>
    <w:uiPriority w:val="99"/>
    <w:rPr>
      <w:color w:val="0000FF"/>
      <w:u w:val="single"/>
    </w:rPr>
  </w:style>
  <w:style w:type="character" w:styleId="59">
    <w:name w:val="annotation reference"/>
    <w:unhideWhenUsed/>
    <w:qFormat/>
    <w:uiPriority w:val="0"/>
    <w:rPr>
      <w:sz w:val="21"/>
      <w:szCs w:val="21"/>
    </w:rPr>
  </w:style>
  <w:style w:type="character" w:styleId="60">
    <w:name w:val="footnote reference"/>
    <w:qFormat/>
    <w:uiPriority w:val="0"/>
    <w:rPr>
      <w:vertAlign w:val="superscript"/>
    </w:rPr>
  </w:style>
  <w:style w:type="character" w:customStyle="1" w:styleId="61">
    <w:name w:val="标题 1 Char"/>
    <w:basedOn w:val="51"/>
    <w:qFormat/>
    <w:uiPriority w:val="9"/>
    <w:rPr>
      <w:rFonts w:ascii="Times New Roman" w:hAnsi="Times New Roman" w:eastAsia="宋体" w:cs="Times New Roman"/>
      <w:b/>
      <w:bCs/>
      <w:kern w:val="44"/>
      <w:sz w:val="44"/>
      <w:szCs w:val="44"/>
    </w:rPr>
  </w:style>
  <w:style w:type="character" w:customStyle="1" w:styleId="62">
    <w:name w:val="标题 2 Char"/>
    <w:basedOn w:val="51"/>
    <w:link w:val="4"/>
    <w:qFormat/>
    <w:uiPriority w:val="9"/>
    <w:rPr>
      <w:rFonts w:ascii="Cambria" w:hAnsi="Cambria" w:eastAsia="宋体" w:cs="Times New Roman"/>
      <w:b/>
      <w:bCs/>
      <w:kern w:val="0"/>
      <w:sz w:val="32"/>
      <w:szCs w:val="32"/>
    </w:rPr>
  </w:style>
  <w:style w:type="character" w:customStyle="1" w:styleId="63">
    <w:name w:val="标题 3 Char"/>
    <w:basedOn w:val="51"/>
    <w:link w:val="5"/>
    <w:qFormat/>
    <w:uiPriority w:val="9"/>
    <w:rPr>
      <w:rFonts w:ascii="Times New Roman" w:hAnsi="Times New Roman" w:eastAsia="宋体" w:cs="Times New Roman"/>
      <w:b/>
      <w:bCs/>
      <w:kern w:val="0"/>
      <w:sz w:val="32"/>
      <w:szCs w:val="32"/>
    </w:rPr>
  </w:style>
  <w:style w:type="character" w:customStyle="1" w:styleId="64">
    <w:name w:val="标题 4 Char"/>
    <w:basedOn w:val="51"/>
    <w:link w:val="6"/>
    <w:qFormat/>
    <w:uiPriority w:val="9"/>
    <w:rPr>
      <w:rFonts w:ascii="Times New Roman" w:hAnsi="Times New Roman" w:eastAsia="楷体_GB2312" w:cs="Times New Roman"/>
      <w:kern w:val="0"/>
      <w:sz w:val="20"/>
      <w:szCs w:val="20"/>
    </w:rPr>
  </w:style>
  <w:style w:type="character" w:customStyle="1" w:styleId="65">
    <w:name w:val="标题 5 Char"/>
    <w:basedOn w:val="51"/>
    <w:link w:val="7"/>
    <w:qFormat/>
    <w:uiPriority w:val="9"/>
    <w:rPr>
      <w:rFonts w:ascii="Times New Roman" w:hAnsi="Times New Roman" w:eastAsia="宋体" w:cs="Times New Roman"/>
      <w:kern w:val="0"/>
      <w:sz w:val="20"/>
      <w:szCs w:val="20"/>
    </w:rPr>
  </w:style>
  <w:style w:type="character" w:customStyle="1" w:styleId="66">
    <w:name w:val="标题 6 Char"/>
    <w:basedOn w:val="51"/>
    <w:link w:val="8"/>
    <w:qFormat/>
    <w:uiPriority w:val="9"/>
    <w:rPr>
      <w:rFonts w:ascii="Times New Roman" w:hAnsi="Times New Roman" w:eastAsia="宋体" w:cs="Times New Roman"/>
      <w:kern w:val="0"/>
      <w:sz w:val="20"/>
      <w:szCs w:val="20"/>
    </w:rPr>
  </w:style>
  <w:style w:type="character" w:customStyle="1" w:styleId="67">
    <w:name w:val="标题 7 Char"/>
    <w:basedOn w:val="51"/>
    <w:link w:val="10"/>
    <w:qFormat/>
    <w:uiPriority w:val="9"/>
    <w:rPr>
      <w:rFonts w:ascii="Times New Roman" w:hAnsi="Times New Roman" w:eastAsia="宋体" w:cs="Times New Roman"/>
      <w:b/>
      <w:bCs/>
      <w:kern w:val="0"/>
      <w:sz w:val="32"/>
      <w:szCs w:val="24"/>
    </w:rPr>
  </w:style>
  <w:style w:type="character" w:customStyle="1" w:styleId="68">
    <w:name w:val="标题 8 Char"/>
    <w:basedOn w:val="51"/>
    <w:link w:val="11"/>
    <w:qFormat/>
    <w:uiPriority w:val="9"/>
    <w:rPr>
      <w:rFonts w:ascii="Times New Roman" w:hAnsi="Times New Roman" w:eastAsia="黑体" w:cs="Times New Roman"/>
      <w:b/>
      <w:bCs/>
      <w:color w:val="000000"/>
      <w:kern w:val="0"/>
      <w:sz w:val="32"/>
      <w:szCs w:val="24"/>
    </w:rPr>
  </w:style>
  <w:style w:type="character" w:customStyle="1" w:styleId="69">
    <w:name w:val="标题 9 Char"/>
    <w:basedOn w:val="51"/>
    <w:link w:val="12"/>
    <w:qFormat/>
    <w:uiPriority w:val="9"/>
    <w:rPr>
      <w:rFonts w:ascii="Times New Roman" w:hAnsi="Times New Roman" w:eastAsia="黑体" w:cs="Times New Roman"/>
      <w:b/>
      <w:color w:val="000000"/>
      <w:kern w:val="0"/>
      <w:sz w:val="32"/>
      <w:szCs w:val="24"/>
    </w:rPr>
  </w:style>
  <w:style w:type="character" w:customStyle="1" w:styleId="70">
    <w:name w:val="批注框文本 Char1"/>
    <w:qFormat/>
    <w:uiPriority w:val="99"/>
    <w:rPr>
      <w:rFonts w:ascii="Times New Roman" w:hAnsi="Times New Roman" w:eastAsia="宋体" w:cs="Times New Roman"/>
      <w:sz w:val="18"/>
      <w:szCs w:val="18"/>
    </w:rPr>
  </w:style>
  <w:style w:type="character" w:customStyle="1" w:styleId="71">
    <w:name w:val="脚注文本 Char"/>
    <w:link w:val="36"/>
    <w:qFormat/>
    <w:uiPriority w:val="0"/>
    <w:rPr>
      <w:rFonts w:ascii="Calibri" w:hAnsi="Calibri" w:eastAsia="宋体" w:cs="黑体"/>
      <w:sz w:val="18"/>
      <w:szCs w:val="18"/>
    </w:rPr>
  </w:style>
  <w:style w:type="character" w:customStyle="1" w:styleId="72">
    <w:name w:val="Char Char14"/>
    <w:qFormat/>
    <w:uiPriority w:val="0"/>
    <w:rPr>
      <w:b/>
      <w:bCs/>
      <w:kern w:val="2"/>
      <w:sz w:val="30"/>
      <w:szCs w:val="24"/>
    </w:rPr>
  </w:style>
  <w:style w:type="character" w:customStyle="1" w:styleId="73">
    <w:name w:val="Char Char28"/>
    <w:qFormat/>
    <w:uiPriority w:val="0"/>
    <w:rPr>
      <w:b/>
      <w:bCs/>
      <w:kern w:val="44"/>
      <w:sz w:val="30"/>
      <w:szCs w:val="44"/>
    </w:rPr>
  </w:style>
  <w:style w:type="character" w:customStyle="1" w:styleId="74">
    <w:name w:val="z-窗体顶端 Char"/>
    <w:link w:val="75"/>
    <w:qFormat/>
    <w:uiPriority w:val="0"/>
    <w:rPr>
      <w:rFonts w:ascii="Arial" w:hAnsi="Arial" w:eastAsia="宋体" w:cs="Times New Roman"/>
      <w:vanish/>
      <w:kern w:val="0"/>
      <w:sz w:val="16"/>
      <w:szCs w:val="16"/>
    </w:rPr>
  </w:style>
  <w:style w:type="paragraph" w:customStyle="1" w:styleId="75">
    <w:name w:val="z-窗体顶端1"/>
    <w:basedOn w:val="1"/>
    <w:next w:val="1"/>
    <w:link w:val="74"/>
    <w:qFormat/>
    <w:uiPriority w:val="0"/>
    <w:pPr>
      <w:widowControl/>
      <w:pBdr>
        <w:bottom w:val="single" w:color="auto" w:sz="6" w:space="1"/>
      </w:pBdr>
      <w:jc w:val="center"/>
    </w:pPr>
    <w:rPr>
      <w:rFonts w:ascii="Arial" w:hAnsi="Arial"/>
      <w:vanish/>
      <w:kern w:val="0"/>
      <w:sz w:val="16"/>
      <w:szCs w:val="16"/>
    </w:rPr>
  </w:style>
  <w:style w:type="character" w:customStyle="1" w:styleId="76">
    <w:name w:val="item_summary_details_values1"/>
    <w:qFormat/>
    <w:uiPriority w:val="0"/>
    <w:rPr>
      <w:sz w:val="22"/>
      <w:szCs w:val="22"/>
    </w:rPr>
  </w:style>
  <w:style w:type="character" w:customStyle="1" w:styleId="77">
    <w:name w:val="Char Char1"/>
    <w:qFormat/>
    <w:uiPriority w:val="0"/>
    <w:rPr>
      <w:kern w:val="2"/>
      <w:sz w:val="21"/>
      <w:szCs w:val="24"/>
    </w:rPr>
  </w:style>
  <w:style w:type="character" w:customStyle="1" w:styleId="78">
    <w:name w:val="Header Char"/>
    <w:qFormat/>
    <w:locked/>
    <w:uiPriority w:val="0"/>
    <w:rPr>
      <w:kern w:val="2"/>
      <w:sz w:val="18"/>
    </w:rPr>
  </w:style>
  <w:style w:type="character" w:customStyle="1" w:styleId="79">
    <w:name w:val="标题 Char"/>
    <w:link w:val="45"/>
    <w:qFormat/>
    <w:uiPriority w:val="10"/>
    <w:rPr>
      <w:rFonts w:ascii="Cambria" w:hAnsi="Cambria" w:eastAsia="宋体" w:cs="Times New Roman"/>
      <w:b/>
      <w:bCs/>
      <w:sz w:val="32"/>
      <w:szCs w:val="32"/>
    </w:rPr>
  </w:style>
  <w:style w:type="character" w:customStyle="1" w:styleId="80">
    <w:name w:val="正文文本字符1"/>
    <w:semiHidden/>
    <w:qFormat/>
    <w:uiPriority w:val="0"/>
    <w:rPr>
      <w:kern w:val="2"/>
      <w:sz w:val="21"/>
    </w:rPr>
  </w:style>
  <w:style w:type="character" w:customStyle="1" w:styleId="81">
    <w:name w:val="纯文本 Char1"/>
    <w:qFormat/>
    <w:uiPriority w:val="99"/>
    <w:rPr>
      <w:rFonts w:ascii="宋体" w:hAnsi="Courier New" w:eastAsia="宋体" w:cs="Courier New"/>
      <w:szCs w:val="21"/>
    </w:rPr>
  </w:style>
  <w:style w:type="character" w:customStyle="1" w:styleId="82">
    <w:name w:val="明显引用 Char"/>
    <w:link w:val="83"/>
    <w:qFormat/>
    <w:uiPriority w:val="30"/>
    <w:rPr>
      <w:rFonts w:ascii="Calibri" w:hAnsi="Calibri" w:eastAsia="宋体" w:cs="Times New Roman"/>
      <w:b/>
      <w:bCs/>
      <w:i/>
      <w:iCs/>
      <w:kern w:val="0"/>
      <w:sz w:val="22"/>
    </w:rPr>
  </w:style>
  <w:style w:type="paragraph" w:customStyle="1" w:styleId="83">
    <w:name w:val="明显引用1"/>
    <w:basedOn w:val="1"/>
    <w:next w:val="1"/>
    <w:link w:val="82"/>
    <w:qFormat/>
    <w:uiPriority w:val="30"/>
    <w:pPr>
      <w:widowControl/>
      <w:pBdr>
        <w:bottom w:val="single" w:color="auto" w:sz="4" w:space="1"/>
      </w:pBdr>
      <w:spacing w:before="200" w:after="280" w:line="276" w:lineRule="auto"/>
      <w:ind w:left="1008" w:right="1152"/>
    </w:pPr>
    <w:rPr>
      <w:rFonts w:ascii="Calibri" w:hAnsi="Calibri"/>
      <w:b/>
      <w:bCs/>
      <w:i/>
      <w:iCs/>
      <w:kern w:val="0"/>
      <w:sz w:val="22"/>
      <w:szCs w:val="22"/>
    </w:rPr>
  </w:style>
  <w:style w:type="character" w:customStyle="1" w:styleId="84">
    <w:name w:val="Char Char251"/>
    <w:qFormat/>
    <w:uiPriority w:val="0"/>
    <w:rPr>
      <w:rFonts w:eastAsia="宋体"/>
      <w:b/>
      <w:bCs/>
      <w:kern w:val="2"/>
      <w:sz w:val="30"/>
      <w:szCs w:val="24"/>
      <w:lang w:val="en-US" w:eastAsia="zh-CN" w:bidi="ar-SA"/>
    </w:rPr>
  </w:style>
  <w:style w:type="character" w:customStyle="1" w:styleId="85">
    <w:name w:val="正文文本缩进 2 Char2"/>
    <w:link w:val="27"/>
    <w:qFormat/>
    <w:uiPriority w:val="0"/>
    <w:rPr>
      <w:rFonts w:ascii="Times New Roman" w:hAnsi="Times New Roman" w:eastAsia="宋体" w:cs="Times New Roman"/>
      <w:szCs w:val="20"/>
    </w:rPr>
  </w:style>
  <w:style w:type="character" w:customStyle="1" w:styleId="86">
    <w:name w:val="样式0001"/>
    <w:qFormat/>
    <w:uiPriority w:val="0"/>
    <w:rPr>
      <w:rFonts w:eastAsia="宋体"/>
      <w:sz w:val="20"/>
    </w:rPr>
  </w:style>
  <w:style w:type="character" w:customStyle="1" w:styleId="87">
    <w:name w:val="明显强调1"/>
    <w:qFormat/>
    <w:uiPriority w:val="21"/>
    <w:rPr>
      <w:b/>
      <w:bCs/>
    </w:rPr>
  </w:style>
  <w:style w:type="character" w:customStyle="1" w:styleId="88">
    <w:name w:val="不明显强调1"/>
    <w:qFormat/>
    <w:uiPriority w:val="19"/>
    <w:rPr>
      <w:i/>
      <w:iCs/>
    </w:rPr>
  </w:style>
  <w:style w:type="character" w:customStyle="1" w:styleId="89">
    <w:name w:val="definition"/>
    <w:qFormat/>
    <w:uiPriority w:val="0"/>
    <w:rPr>
      <w:rFonts w:hint="default" w:ascii="Arial" w:hAnsi="Arial" w:cs="Arial"/>
    </w:rPr>
  </w:style>
  <w:style w:type="character" w:customStyle="1" w:styleId="90">
    <w:name w:val="批注主题 Char"/>
    <w:link w:val="91"/>
    <w:qFormat/>
    <w:uiPriority w:val="99"/>
    <w:rPr>
      <w:b/>
      <w:bCs/>
    </w:rPr>
  </w:style>
  <w:style w:type="paragraph" w:customStyle="1" w:styleId="91">
    <w:name w:val="批注主题1"/>
    <w:basedOn w:val="17"/>
    <w:next w:val="17"/>
    <w:link w:val="90"/>
    <w:qFormat/>
    <w:uiPriority w:val="99"/>
    <w:rPr>
      <w:rFonts w:asciiTheme="minorHAnsi" w:hAnsiTheme="minorHAnsi" w:eastAsiaTheme="minorEastAsia" w:cstheme="minorBidi"/>
      <w:b/>
      <w:bCs/>
      <w:szCs w:val="22"/>
    </w:rPr>
  </w:style>
  <w:style w:type="character" w:customStyle="1" w:styleId="92">
    <w:name w:val="正文文本 3 Char2"/>
    <w:qFormat/>
    <w:uiPriority w:val="0"/>
    <w:rPr>
      <w:rFonts w:ascii="Times New Roman" w:hAnsi="Times New Roman" w:eastAsia="宋体" w:cs="Times New Roman"/>
      <w:sz w:val="16"/>
      <w:szCs w:val="16"/>
    </w:rPr>
  </w:style>
  <w:style w:type="character" w:customStyle="1" w:styleId="93">
    <w:name w:val="Char Char6"/>
    <w:semiHidden/>
    <w:qFormat/>
    <w:uiPriority w:val="0"/>
    <w:rPr>
      <w:kern w:val="2"/>
      <w:sz w:val="21"/>
      <w:szCs w:val="24"/>
      <w:shd w:val="clear" w:color="auto" w:fill="000080"/>
    </w:rPr>
  </w:style>
  <w:style w:type="character" w:customStyle="1" w:styleId="94">
    <w:name w:val="Title Char"/>
    <w:qFormat/>
    <w:locked/>
    <w:uiPriority w:val="99"/>
    <w:rPr>
      <w:rFonts w:ascii="Cambria" w:hAnsi="Cambria" w:cs="Cambria"/>
      <w:b/>
      <w:bCs/>
      <w:sz w:val="32"/>
      <w:szCs w:val="32"/>
    </w:rPr>
  </w:style>
  <w:style w:type="character" w:customStyle="1" w:styleId="95">
    <w:name w:val="Char Char24"/>
    <w:qFormat/>
    <w:uiPriority w:val="0"/>
    <w:rPr>
      <w:rFonts w:eastAsia="黑体"/>
      <w:kern w:val="2"/>
      <w:sz w:val="24"/>
      <w:lang w:val="en-US" w:eastAsia="zh-CN" w:bidi="ar-SA"/>
    </w:rPr>
  </w:style>
  <w:style w:type="character" w:customStyle="1" w:styleId="96">
    <w:name w:val="style101"/>
    <w:qFormat/>
    <w:uiPriority w:val="0"/>
    <w:rPr>
      <w:sz w:val="12"/>
      <w:szCs w:val="12"/>
    </w:rPr>
  </w:style>
  <w:style w:type="character" w:customStyle="1" w:styleId="97">
    <w:name w:val="日期 Char"/>
    <w:link w:val="26"/>
    <w:qFormat/>
    <w:uiPriority w:val="0"/>
    <w:rPr>
      <w:rFonts w:ascii="Calibri" w:hAnsi="Calibri" w:eastAsia="宋体" w:cs="黑体"/>
      <w:szCs w:val="24"/>
    </w:rPr>
  </w:style>
  <w:style w:type="character" w:customStyle="1" w:styleId="98">
    <w:name w:val="HTML 预设格式 字符1"/>
    <w:semiHidden/>
    <w:qFormat/>
    <w:uiPriority w:val="99"/>
    <w:rPr>
      <w:rFonts w:ascii="Courier New" w:hAnsi="Courier New" w:eastAsia="宋体" w:cs="Courier New"/>
      <w:sz w:val="20"/>
      <w:szCs w:val="20"/>
    </w:rPr>
  </w:style>
  <w:style w:type="character" w:customStyle="1" w:styleId="99">
    <w:name w:val="pl24"/>
    <w:qFormat/>
    <w:uiPriority w:val="0"/>
    <w:rPr>
      <w:rFonts w:hint="default" w:ascii="Arial" w:hAnsi="Arial" w:cs="Arial"/>
      <w:color w:val="666666"/>
      <w:sz w:val="21"/>
      <w:szCs w:val="21"/>
    </w:rPr>
  </w:style>
  <w:style w:type="character" w:customStyle="1" w:styleId="100">
    <w:name w:val="Heading 2 Char"/>
    <w:qFormat/>
    <w:locked/>
    <w:uiPriority w:val="0"/>
    <w:rPr>
      <w:rFonts w:ascii="Arial" w:hAnsi="Arial" w:eastAsia="黑体"/>
      <w:b/>
      <w:bCs/>
      <w:kern w:val="2"/>
      <w:sz w:val="32"/>
      <w:szCs w:val="32"/>
      <w:lang w:val="en-US" w:eastAsia="zh-CN" w:bidi="ar-SA"/>
    </w:rPr>
  </w:style>
  <w:style w:type="character" w:customStyle="1" w:styleId="101">
    <w:name w:val="font11"/>
    <w:qFormat/>
    <w:uiPriority w:val="0"/>
    <w:rPr>
      <w:rFonts w:hint="eastAsia" w:ascii="宋体" w:hAnsi="宋体" w:eastAsia="宋体"/>
      <w:color w:val="000000"/>
      <w:sz w:val="20"/>
      <w:szCs w:val="20"/>
      <w:u w:val="none"/>
    </w:rPr>
  </w:style>
  <w:style w:type="character" w:customStyle="1" w:styleId="102">
    <w:name w:val="wenben1"/>
    <w:qFormat/>
    <w:uiPriority w:val="0"/>
    <w:rPr>
      <w:rFonts w:cs="Times New Roman"/>
      <w:spacing w:val="500"/>
      <w:sz w:val="24"/>
      <w:szCs w:val="24"/>
    </w:rPr>
  </w:style>
  <w:style w:type="character" w:customStyle="1" w:styleId="103">
    <w:name w:val="页码1"/>
    <w:basedOn w:val="51"/>
    <w:qFormat/>
    <w:uiPriority w:val="0"/>
  </w:style>
  <w:style w:type="character" w:customStyle="1" w:styleId="104">
    <w:name w:val="lemmatitleh11"/>
    <w:qFormat/>
    <w:uiPriority w:val="99"/>
    <w:rPr>
      <w:rFonts w:cs="Times New Roman"/>
    </w:rPr>
  </w:style>
  <w:style w:type="character" w:customStyle="1" w:styleId="105">
    <w:name w:val="list_r_list_h4_info1"/>
    <w:basedOn w:val="51"/>
    <w:qFormat/>
    <w:uiPriority w:val="0"/>
  </w:style>
  <w:style w:type="character" w:customStyle="1" w:styleId="106">
    <w:name w:val="不明显参考11"/>
    <w:qFormat/>
    <w:uiPriority w:val="31"/>
    <w:rPr>
      <w:smallCaps/>
    </w:rPr>
  </w:style>
  <w:style w:type="character" w:customStyle="1" w:styleId="107">
    <w:name w:val="high-light-bg4"/>
    <w:basedOn w:val="51"/>
    <w:qFormat/>
    <w:uiPriority w:val="0"/>
  </w:style>
  <w:style w:type="character" w:customStyle="1" w:styleId="108">
    <w:name w:val="con"/>
    <w:qFormat/>
    <w:uiPriority w:val="99"/>
    <w:rPr>
      <w:rFonts w:cs="Times New Roman"/>
    </w:rPr>
  </w:style>
  <w:style w:type="character" w:customStyle="1" w:styleId="109">
    <w:name w:val="副标题 Char1"/>
    <w:qFormat/>
    <w:uiPriority w:val="11"/>
    <w:rPr>
      <w:rFonts w:ascii="Cambria" w:hAnsi="Cambria" w:eastAsia="宋体" w:cs="Times New Roman"/>
      <w:b/>
      <w:bCs/>
      <w:kern w:val="28"/>
      <w:sz w:val="32"/>
      <w:szCs w:val="32"/>
    </w:rPr>
  </w:style>
  <w:style w:type="character" w:customStyle="1" w:styleId="110">
    <w:name w:val="Char Char5"/>
    <w:qFormat/>
    <w:uiPriority w:val="0"/>
    <w:rPr>
      <w:rFonts w:ascii="Arial Unicode MS" w:hAnsi="Arial Unicode MS" w:eastAsia="Arial Unicode MS" w:cs="Arial Unicode MS"/>
      <w:color w:val="000000"/>
    </w:rPr>
  </w:style>
  <w:style w:type="character" w:customStyle="1" w:styleId="111">
    <w:name w:val="文档结构图 Char3"/>
    <w:link w:val="16"/>
    <w:qFormat/>
    <w:uiPriority w:val="99"/>
    <w:rPr>
      <w:rFonts w:ascii="Calibri" w:hAnsi="Calibri" w:eastAsia="宋体" w:cs="黑体"/>
      <w:szCs w:val="24"/>
      <w:shd w:val="clear" w:color="auto" w:fill="000080"/>
    </w:rPr>
  </w:style>
  <w:style w:type="character" w:customStyle="1" w:styleId="112">
    <w:name w:val="black0001"/>
    <w:qFormat/>
    <w:uiPriority w:val="0"/>
    <w:rPr>
      <w:b/>
      <w:bCs/>
      <w:color w:val="000000"/>
      <w:sz w:val="16"/>
      <w:szCs w:val="16"/>
    </w:rPr>
  </w:style>
  <w:style w:type="character" w:customStyle="1" w:styleId="113">
    <w:name w:val="页脚 Char"/>
    <w:link w:val="30"/>
    <w:qFormat/>
    <w:uiPriority w:val="99"/>
    <w:rPr>
      <w:sz w:val="18"/>
      <w:szCs w:val="18"/>
    </w:rPr>
  </w:style>
  <w:style w:type="character" w:customStyle="1" w:styleId="114">
    <w:name w:val="z-窗体底端 Char"/>
    <w:link w:val="115"/>
    <w:qFormat/>
    <w:uiPriority w:val="0"/>
    <w:rPr>
      <w:rFonts w:ascii="Arial" w:hAnsi="Arial" w:eastAsia="宋体" w:cs="Times New Roman"/>
      <w:vanish/>
      <w:kern w:val="0"/>
      <w:sz w:val="16"/>
      <w:szCs w:val="16"/>
    </w:rPr>
  </w:style>
  <w:style w:type="paragraph" w:customStyle="1" w:styleId="115">
    <w:name w:val="z-窗体底端1"/>
    <w:basedOn w:val="1"/>
    <w:next w:val="1"/>
    <w:link w:val="114"/>
    <w:qFormat/>
    <w:uiPriority w:val="0"/>
    <w:pPr>
      <w:widowControl/>
      <w:pBdr>
        <w:top w:val="single" w:color="auto" w:sz="6" w:space="1"/>
      </w:pBdr>
      <w:jc w:val="center"/>
    </w:pPr>
    <w:rPr>
      <w:rFonts w:ascii="Arial" w:hAnsi="Arial"/>
      <w:vanish/>
      <w:kern w:val="0"/>
      <w:sz w:val="16"/>
      <w:szCs w:val="16"/>
    </w:rPr>
  </w:style>
  <w:style w:type="character" w:customStyle="1" w:styleId="116">
    <w:name w:val="Body Text 2 Char"/>
    <w:qFormat/>
    <w:locked/>
    <w:uiPriority w:val="99"/>
    <w:rPr>
      <w:rFonts w:eastAsia="宋体"/>
      <w:b/>
      <w:bCs/>
      <w:sz w:val="24"/>
      <w:szCs w:val="24"/>
    </w:rPr>
  </w:style>
  <w:style w:type="character" w:customStyle="1" w:styleId="117">
    <w:name w:val="Char Char"/>
    <w:semiHidden/>
    <w:qFormat/>
    <w:uiPriority w:val="0"/>
    <w:rPr>
      <w:kern w:val="2"/>
      <w:sz w:val="18"/>
    </w:rPr>
  </w:style>
  <w:style w:type="character" w:customStyle="1" w:styleId="118">
    <w:name w:val="纯文本 Char2"/>
    <w:link w:val="24"/>
    <w:qFormat/>
    <w:uiPriority w:val="0"/>
    <w:rPr>
      <w:rFonts w:ascii="宋体" w:hAnsi="Courier New" w:eastAsia="宋体" w:cs="Times New Roman"/>
      <w:kern w:val="0"/>
      <w:szCs w:val="20"/>
    </w:rPr>
  </w:style>
  <w:style w:type="character" w:customStyle="1" w:styleId="119">
    <w:name w:val="无间隔 Char"/>
    <w:link w:val="120"/>
    <w:qFormat/>
    <w:uiPriority w:val="1"/>
    <w:rPr>
      <w:sz w:val="22"/>
    </w:rPr>
  </w:style>
  <w:style w:type="paragraph" w:customStyle="1" w:styleId="120">
    <w:name w:val="无间隔1"/>
    <w:link w:val="119"/>
    <w:qFormat/>
    <w:uiPriority w:val="1"/>
    <w:rPr>
      <w:rFonts w:asciiTheme="minorHAnsi" w:hAnsiTheme="minorHAnsi" w:eastAsiaTheme="minorEastAsia" w:cstheme="minorBidi"/>
      <w:kern w:val="2"/>
      <w:sz w:val="22"/>
      <w:szCs w:val="22"/>
      <w:lang w:val="en-US" w:eastAsia="zh-CN" w:bidi="ar-SA"/>
    </w:rPr>
  </w:style>
  <w:style w:type="character" w:customStyle="1" w:styleId="121">
    <w:name w:val="style5"/>
    <w:basedOn w:val="51"/>
    <w:qFormat/>
    <w:uiPriority w:val="0"/>
  </w:style>
  <w:style w:type="character" w:customStyle="1" w:styleId="122">
    <w:name w:val="Body Text Char"/>
    <w:qFormat/>
    <w:locked/>
    <w:uiPriority w:val="99"/>
    <w:rPr>
      <w:rFonts w:eastAsia="宋体"/>
      <w:sz w:val="24"/>
      <w:szCs w:val="24"/>
    </w:rPr>
  </w:style>
  <w:style w:type="character" w:customStyle="1" w:styleId="123">
    <w:name w:val="Body Text Indent Char"/>
    <w:link w:val="124"/>
    <w:qFormat/>
    <w:uiPriority w:val="0"/>
    <w:rPr>
      <w:rFonts w:ascii="Times New Roman" w:hAnsi="Times New Roman" w:eastAsia="宋体" w:cs="Times New Roman"/>
      <w:kern w:val="0"/>
      <w:sz w:val="24"/>
      <w:szCs w:val="24"/>
    </w:rPr>
  </w:style>
  <w:style w:type="paragraph" w:customStyle="1" w:styleId="124">
    <w:name w:val="正文文本缩进1"/>
    <w:basedOn w:val="1"/>
    <w:link w:val="123"/>
    <w:qFormat/>
    <w:uiPriority w:val="0"/>
    <w:pPr>
      <w:ind w:firstLine="420" w:firstLineChars="200"/>
    </w:pPr>
    <w:rPr>
      <w:kern w:val="0"/>
      <w:sz w:val="24"/>
      <w:szCs w:val="24"/>
    </w:rPr>
  </w:style>
  <w:style w:type="character" w:customStyle="1" w:styleId="125">
    <w:name w:val="明显强调11"/>
    <w:qFormat/>
    <w:uiPriority w:val="21"/>
    <w:rPr>
      <w:b/>
      <w:bCs/>
    </w:rPr>
  </w:style>
  <w:style w:type="character" w:customStyle="1" w:styleId="126">
    <w:name w:val="副标题 Char"/>
    <w:qFormat/>
    <w:locked/>
    <w:uiPriority w:val="0"/>
    <w:rPr>
      <w:rFonts w:ascii="Cambria" w:hAnsi="Cambria"/>
      <w:b/>
      <w:kern w:val="28"/>
      <w:sz w:val="32"/>
    </w:rPr>
  </w:style>
  <w:style w:type="character" w:customStyle="1" w:styleId="127">
    <w:name w:val="副标题 Char2"/>
    <w:link w:val="34"/>
    <w:qFormat/>
    <w:uiPriority w:val="0"/>
    <w:rPr>
      <w:rFonts w:ascii="Cambria" w:hAnsi="Cambria" w:eastAsia="宋体" w:cs="Times New Roman"/>
      <w:b/>
      <w:bCs/>
      <w:kern w:val="28"/>
      <w:sz w:val="32"/>
      <w:szCs w:val="32"/>
    </w:rPr>
  </w:style>
  <w:style w:type="character" w:customStyle="1" w:styleId="128">
    <w:name w:val="正文文本 Char3"/>
    <w:semiHidden/>
    <w:qFormat/>
    <w:uiPriority w:val="99"/>
    <w:rPr>
      <w:rFonts w:ascii="Times New Roman" w:hAnsi="Times New Roman" w:eastAsia="宋体" w:cs="Times New Roman"/>
      <w:szCs w:val="24"/>
    </w:rPr>
  </w:style>
  <w:style w:type="character" w:customStyle="1" w:styleId="129">
    <w:name w:val="正文文本 2 Char1"/>
    <w:qFormat/>
    <w:uiPriority w:val="99"/>
    <w:rPr>
      <w:rFonts w:ascii="Times New Roman" w:hAnsi="Times New Roman" w:eastAsia="宋体" w:cs="Times New Roman"/>
      <w:szCs w:val="24"/>
    </w:rPr>
  </w:style>
  <w:style w:type="character" w:customStyle="1" w:styleId="130">
    <w:name w:val="Char Char7"/>
    <w:semiHidden/>
    <w:qFormat/>
    <w:uiPriority w:val="0"/>
    <w:rPr>
      <w:kern w:val="2"/>
      <w:sz w:val="18"/>
      <w:szCs w:val="18"/>
    </w:rPr>
  </w:style>
  <w:style w:type="character" w:customStyle="1" w:styleId="131">
    <w:name w:val="Char Char11"/>
    <w:qFormat/>
    <w:uiPriority w:val="0"/>
    <w:rPr>
      <w:kern w:val="2"/>
      <w:sz w:val="21"/>
      <w:szCs w:val="24"/>
    </w:rPr>
  </w:style>
  <w:style w:type="character" w:customStyle="1" w:styleId="132">
    <w:name w:val="正文文本 3字符1"/>
    <w:semiHidden/>
    <w:qFormat/>
    <w:uiPriority w:val="0"/>
    <w:rPr>
      <w:kern w:val="2"/>
      <w:sz w:val="16"/>
      <w:szCs w:val="16"/>
    </w:rPr>
  </w:style>
  <w:style w:type="character" w:customStyle="1" w:styleId="133">
    <w:name w:val="Char Char18"/>
    <w:qFormat/>
    <w:uiPriority w:val="0"/>
    <w:rPr>
      <w:rFonts w:eastAsia="宋体"/>
      <w:kern w:val="2"/>
      <w:sz w:val="18"/>
      <w:szCs w:val="18"/>
      <w:lang w:val="en-US" w:eastAsia="zh-CN" w:bidi="ar-SA"/>
    </w:rPr>
  </w:style>
  <w:style w:type="character" w:customStyle="1" w:styleId="134">
    <w:name w:val="尾注文本 Char2"/>
    <w:basedOn w:val="51"/>
    <w:qFormat/>
    <w:uiPriority w:val="0"/>
  </w:style>
  <w:style w:type="character" w:customStyle="1" w:styleId="135">
    <w:name w:val="binding4"/>
    <w:basedOn w:val="51"/>
    <w:qFormat/>
    <w:uiPriority w:val="0"/>
  </w:style>
  <w:style w:type="character" w:customStyle="1" w:styleId="136">
    <w:name w:val="unnamed11"/>
    <w:qFormat/>
    <w:uiPriority w:val="0"/>
    <w:rPr>
      <w:rFonts w:hint="default"/>
      <w:color w:val="333333"/>
      <w:sz w:val="21"/>
      <w:szCs w:val="21"/>
    </w:rPr>
  </w:style>
  <w:style w:type="character" w:customStyle="1" w:styleId="137">
    <w:name w:val="normal1"/>
    <w:qFormat/>
    <w:uiPriority w:val="0"/>
    <w:rPr>
      <w:rFonts w:hint="default" w:ascii="Tahoma" w:hAnsi="Tahoma" w:cs="Tahoma"/>
      <w:sz w:val="15"/>
      <w:szCs w:val="15"/>
    </w:rPr>
  </w:style>
  <w:style w:type="character" w:customStyle="1" w:styleId="138">
    <w:name w:val="标题 字符1"/>
    <w:qFormat/>
    <w:uiPriority w:val="10"/>
    <w:rPr>
      <w:rFonts w:ascii="Cambria" w:hAnsi="Cambria" w:eastAsia="宋体" w:cs="Times New Roman"/>
      <w:b/>
      <w:bCs/>
      <w:sz w:val="32"/>
      <w:szCs w:val="32"/>
    </w:rPr>
  </w:style>
  <w:style w:type="character" w:customStyle="1" w:styleId="139">
    <w:name w:val="页脚 字符1"/>
    <w:qFormat/>
    <w:uiPriority w:val="99"/>
    <w:rPr>
      <w:rFonts w:ascii="Times New Roman" w:hAnsi="Times New Roman" w:eastAsia="宋体" w:cs="Times New Roman"/>
      <w:sz w:val="18"/>
      <w:szCs w:val="18"/>
    </w:rPr>
  </w:style>
  <w:style w:type="character" w:customStyle="1" w:styleId="140">
    <w:name w:val="纯文本 字符1"/>
    <w:qFormat/>
    <w:uiPriority w:val="0"/>
    <w:rPr>
      <w:rFonts w:ascii="宋体" w:hAnsi="Courier New" w:eastAsia="宋体" w:cs="Times New Roman"/>
      <w:szCs w:val="20"/>
    </w:rPr>
  </w:style>
  <w:style w:type="character" w:customStyle="1" w:styleId="141">
    <w:name w:val="样式2 Char"/>
    <w:link w:val="142"/>
    <w:qFormat/>
    <w:uiPriority w:val="0"/>
    <w:rPr>
      <w:rFonts w:ascii="黑体" w:hAnsi="Times New Roman" w:eastAsia="黑体" w:cs="Times New Roman"/>
      <w:sz w:val="24"/>
      <w:szCs w:val="24"/>
    </w:rPr>
  </w:style>
  <w:style w:type="paragraph" w:customStyle="1" w:styleId="142">
    <w:name w:val="样式2"/>
    <w:basedOn w:val="1"/>
    <w:link w:val="141"/>
    <w:qFormat/>
    <w:uiPriority w:val="0"/>
    <w:pPr>
      <w:ind w:firstLine="480" w:firstLineChars="200"/>
    </w:pPr>
    <w:rPr>
      <w:rFonts w:ascii="黑体" w:eastAsia="黑体"/>
      <w:sz w:val="24"/>
      <w:szCs w:val="24"/>
    </w:rPr>
  </w:style>
  <w:style w:type="character" w:customStyle="1" w:styleId="143">
    <w:name w:val="rcptname2"/>
    <w:basedOn w:val="51"/>
    <w:qFormat/>
    <w:uiPriority w:val="0"/>
  </w:style>
  <w:style w:type="character" w:customStyle="1" w:styleId="144">
    <w:name w:val="正文文本 Char"/>
    <w:link w:val="19"/>
    <w:qFormat/>
    <w:uiPriority w:val="0"/>
    <w:rPr>
      <w:rFonts w:ascii="Calibri" w:hAnsi="Calibri" w:eastAsia="宋体" w:cs="黑体"/>
      <w:sz w:val="28"/>
      <w:szCs w:val="24"/>
    </w:rPr>
  </w:style>
  <w:style w:type="character" w:customStyle="1" w:styleId="145">
    <w:name w:val="文档结构图 Char"/>
    <w:link w:val="146"/>
    <w:qFormat/>
    <w:uiPriority w:val="0"/>
    <w:rPr>
      <w:rFonts w:ascii="宋体"/>
      <w:sz w:val="18"/>
      <w:szCs w:val="18"/>
    </w:rPr>
  </w:style>
  <w:style w:type="paragraph" w:customStyle="1" w:styleId="146">
    <w:name w:val="文档结构图1"/>
    <w:basedOn w:val="1"/>
    <w:link w:val="145"/>
    <w:qFormat/>
    <w:uiPriority w:val="0"/>
    <w:rPr>
      <w:rFonts w:ascii="宋体" w:hAnsiTheme="minorHAnsi" w:eastAsiaTheme="minorEastAsia" w:cstheme="minorBidi"/>
      <w:sz w:val="18"/>
      <w:szCs w:val="18"/>
    </w:rPr>
  </w:style>
  <w:style w:type="character" w:customStyle="1" w:styleId="147">
    <w:name w:val="xiangxiyemian060430"/>
    <w:basedOn w:val="51"/>
    <w:qFormat/>
    <w:uiPriority w:val="0"/>
  </w:style>
  <w:style w:type="character" w:customStyle="1" w:styleId="148">
    <w:name w:val="批注文字 Char1"/>
    <w:qFormat/>
    <w:uiPriority w:val="99"/>
    <w:rPr>
      <w:rFonts w:ascii="Times New Roman" w:hAnsi="Times New Roman" w:eastAsia="宋体" w:cs="Times New Roman"/>
      <w:szCs w:val="24"/>
    </w:rPr>
  </w:style>
  <w:style w:type="character" w:customStyle="1" w:styleId="149">
    <w:name w:val="正文文本缩进 2 Char"/>
    <w:basedOn w:val="51"/>
    <w:semiHidden/>
    <w:qFormat/>
    <w:uiPriority w:val="0"/>
    <w:rPr>
      <w:rFonts w:ascii="Times New Roman" w:hAnsi="Times New Roman" w:eastAsia="宋体" w:cs="Times New Roman"/>
      <w:kern w:val="2"/>
      <w:sz w:val="21"/>
    </w:rPr>
  </w:style>
  <w:style w:type="character" w:customStyle="1" w:styleId="150">
    <w:name w:val="body1"/>
    <w:qFormat/>
    <w:uiPriority w:val="0"/>
    <w:rPr>
      <w:rFonts w:hint="eastAsia" w:ascii="宋体" w:hAnsi="宋体" w:eastAsia="宋体"/>
      <w:sz w:val="22"/>
      <w:szCs w:val="22"/>
    </w:rPr>
  </w:style>
  <w:style w:type="character" w:customStyle="1" w:styleId="151">
    <w:name w:val="s24"/>
    <w:qFormat/>
    <w:uiPriority w:val="0"/>
  </w:style>
  <w:style w:type="character" w:customStyle="1" w:styleId="152">
    <w:name w:val="song121"/>
    <w:qFormat/>
    <w:uiPriority w:val="0"/>
    <w:rPr>
      <w:rFonts w:ascii="??" w:hAnsi="??" w:cs="Times New Roman"/>
      <w:sz w:val="24"/>
      <w:szCs w:val="24"/>
    </w:rPr>
  </w:style>
  <w:style w:type="character" w:customStyle="1" w:styleId="153">
    <w:name w:val="s27"/>
    <w:qFormat/>
    <w:uiPriority w:val="0"/>
  </w:style>
  <w:style w:type="character" w:customStyle="1" w:styleId="154">
    <w:name w:val="title6"/>
    <w:basedOn w:val="51"/>
    <w:qFormat/>
    <w:uiPriority w:val="0"/>
  </w:style>
  <w:style w:type="character" w:customStyle="1" w:styleId="155">
    <w:name w:val="脚注文本 字符1"/>
    <w:semiHidden/>
    <w:qFormat/>
    <w:uiPriority w:val="99"/>
    <w:rPr>
      <w:rFonts w:ascii="Times New Roman" w:hAnsi="Times New Roman" w:eastAsia="宋体" w:cs="Times New Roman"/>
      <w:sz w:val="18"/>
      <w:szCs w:val="18"/>
    </w:rPr>
  </w:style>
  <w:style w:type="character" w:customStyle="1" w:styleId="156">
    <w:name w:val="author notfaded"/>
    <w:basedOn w:val="51"/>
    <w:qFormat/>
    <w:uiPriority w:val="0"/>
  </w:style>
  <w:style w:type="character" w:customStyle="1" w:styleId="157">
    <w:name w:val="不明显参考1"/>
    <w:qFormat/>
    <w:uiPriority w:val="31"/>
    <w:rPr>
      <w:smallCaps/>
    </w:rPr>
  </w:style>
  <w:style w:type="character" w:customStyle="1" w:styleId="158">
    <w:name w:val="s10"/>
    <w:qFormat/>
    <w:uiPriority w:val="0"/>
  </w:style>
  <w:style w:type="character" w:customStyle="1" w:styleId="159">
    <w:name w:val="apple-style-span"/>
    <w:qFormat/>
    <w:uiPriority w:val="99"/>
    <w:rPr>
      <w:rFonts w:cs="Times New Roman"/>
    </w:rPr>
  </w:style>
  <w:style w:type="character" w:customStyle="1" w:styleId="160">
    <w:name w:val="z-窗体底端 Char1"/>
    <w:semiHidden/>
    <w:qFormat/>
    <w:uiPriority w:val="99"/>
    <w:rPr>
      <w:rFonts w:ascii="Arial" w:hAnsi="Arial" w:cs="Arial"/>
      <w:vanish/>
      <w:kern w:val="2"/>
      <w:sz w:val="16"/>
      <w:szCs w:val="16"/>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Char Char23"/>
    <w:qFormat/>
    <w:locked/>
    <w:uiPriority w:val="0"/>
    <w:rPr>
      <w:rFonts w:eastAsia="黑体"/>
      <w:kern w:val="2"/>
      <w:sz w:val="24"/>
      <w:szCs w:val="24"/>
      <w:lang w:val="en-US" w:eastAsia="zh-CN" w:bidi="ar-SA"/>
    </w:rPr>
  </w:style>
  <w:style w:type="character" w:customStyle="1" w:styleId="163">
    <w:name w:val="日期 字符1"/>
    <w:semiHidden/>
    <w:qFormat/>
    <w:uiPriority w:val="99"/>
    <w:rPr>
      <w:rFonts w:ascii="Times New Roman" w:hAnsi="Times New Roman" w:eastAsia="宋体" w:cs="Times New Roman"/>
      <w:szCs w:val="20"/>
    </w:rPr>
  </w:style>
  <w:style w:type="character" w:customStyle="1" w:styleId="164">
    <w:name w:val="悬挂 Char"/>
    <w:link w:val="165"/>
    <w:qFormat/>
    <w:uiPriority w:val="0"/>
    <w:rPr>
      <w:rFonts w:ascii="Times New Roman" w:hAnsi="Times New Roman" w:eastAsia="宋体" w:cs="Times New Roman"/>
      <w:szCs w:val="24"/>
    </w:rPr>
  </w:style>
  <w:style w:type="paragraph" w:customStyle="1" w:styleId="165">
    <w:name w:val="悬挂"/>
    <w:basedOn w:val="1"/>
    <w:link w:val="164"/>
    <w:qFormat/>
    <w:uiPriority w:val="0"/>
    <w:pPr>
      <w:ind w:left="420" w:hanging="420" w:hangingChars="200"/>
    </w:pPr>
    <w:rPr>
      <w:szCs w:val="24"/>
    </w:rPr>
  </w:style>
  <w:style w:type="character" w:customStyle="1" w:styleId="166">
    <w:name w:val="15"/>
    <w:qFormat/>
    <w:uiPriority w:val="0"/>
    <w:rPr>
      <w:rFonts w:hint="default" w:ascii="Arial" w:hAnsi="Arial" w:cs="Arial"/>
    </w:rPr>
  </w:style>
  <w:style w:type="character" w:customStyle="1" w:styleId="167">
    <w:name w:val="目录 3 Char"/>
    <w:link w:val="23"/>
    <w:qFormat/>
    <w:uiPriority w:val="39"/>
    <w:rPr>
      <w:rFonts w:ascii="Times New Roman" w:hAnsi="Times New Roman" w:eastAsia="宋体" w:cs="Times New Roman"/>
      <w:i/>
      <w:iCs/>
      <w:sz w:val="20"/>
      <w:szCs w:val="20"/>
    </w:rPr>
  </w:style>
  <w:style w:type="character" w:customStyle="1" w:styleId="168">
    <w:name w:val="Char Char13"/>
    <w:qFormat/>
    <w:uiPriority w:val="0"/>
    <w:rPr>
      <w:b/>
      <w:bCs/>
      <w:kern w:val="2"/>
      <w:sz w:val="21"/>
      <w:szCs w:val="24"/>
    </w:rPr>
  </w:style>
  <w:style w:type="character" w:customStyle="1" w:styleId="169">
    <w:name w:val="书籍标题1"/>
    <w:qFormat/>
    <w:uiPriority w:val="33"/>
    <w:rPr>
      <w:i/>
      <w:iCs/>
      <w:smallCaps/>
      <w:spacing w:val="5"/>
    </w:rPr>
  </w:style>
  <w:style w:type="character" w:customStyle="1" w:styleId="170">
    <w:name w:val="脚注文本 Char3"/>
    <w:qFormat/>
    <w:uiPriority w:val="0"/>
    <w:rPr>
      <w:rFonts w:eastAsia="宋体"/>
      <w:sz w:val="18"/>
      <w:szCs w:val="24"/>
    </w:rPr>
  </w:style>
  <w:style w:type="character" w:customStyle="1" w:styleId="171">
    <w:name w:val="z-窗体顶端 Char1"/>
    <w:semiHidden/>
    <w:qFormat/>
    <w:uiPriority w:val="99"/>
    <w:rPr>
      <w:rFonts w:ascii="Arial" w:hAnsi="Arial" w:cs="Arial"/>
      <w:vanish/>
      <w:kern w:val="2"/>
      <w:sz w:val="16"/>
      <w:szCs w:val="16"/>
    </w:rPr>
  </w:style>
  <w:style w:type="character" w:customStyle="1" w:styleId="172">
    <w:name w:val="content1"/>
    <w:qFormat/>
    <w:uiPriority w:val="0"/>
    <w:rPr>
      <w:rFonts w:hint="default" w:ascii="??" w:hAnsi="??"/>
      <w:color w:val="000000"/>
      <w:sz w:val="15"/>
      <w:szCs w:val="15"/>
      <w:u w:val="none"/>
    </w:rPr>
  </w:style>
  <w:style w:type="character" w:customStyle="1" w:styleId="173">
    <w:name w:val="ourfont121"/>
    <w:qFormat/>
    <w:uiPriority w:val="0"/>
    <w:rPr>
      <w:rFonts w:ascii="宋体" w:hAnsi="宋体" w:eastAsia="宋体" w:cs="Times New Roman"/>
      <w:spacing w:val="400"/>
      <w:sz w:val="24"/>
      <w:szCs w:val="24"/>
    </w:rPr>
  </w:style>
  <w:style w:type="character" w:customStyle="1" w:styleId="174">
    <w:name w:val="引用 Char"/>
    <w:link w:val="175"/>
    <w:qFormat/>
    <w:uiPriority w:val="29"/>
    <w:rPr>
      <w:rFonts w:ascii="Calibri" w:hAnsi="Calibri" w:eastAsia="宋体" w:cs="Times New Roman"/>
      <w:i/>
      <w:iCs/>
      <w:kern w:val="0"/>
      <w:sz w:val="22"/>
    </w:rPr>
  </w:style>
  <w:style w:type="paragraph" w:customStyle="1" w:styleId="175">
    <w:name w:val="引用1"/>
    <w:basedOn w:val="1"/>
    <w:next w:val="1"/>
    <w:link w:val="174"/>
    <w:qFormat/>
    <w:uiPriority w:val="29"/>
    <w:pPr>
      <w:widowControl/>
      <w:spacing w:before="200" w:line="276" w:lineRule="auto"/>
      <w:ind w:left="360" w:right="360"/>
      <w:jc w:val="left"/>
    </w:pPr>
    <w:rPr>
      <w:rFonts w:ascii="Calibri" w:hAnsi="Calibri"/>
      <w:i/>
      <w:iCs/>
      <w:kern w:val="0"/>
      <w:sz w:val="22"/>
      <w:szCs w:val="22"/>
    </w:rPr>
  </w:style>
  <w:style w:type="character" w:customStyle="1" w:styleId="176">
    <w:name w:val="页脚 Char1"/>
    <w:qFormat/>
    <w:uiPriority w:val="99"/>
    <w:rPr>
      <w:rFonts w:ascii="Times New Roman" w:hAnsi="Times New Roman" w:eastAsia="宋体" w:cs="Times New Roman"/>
      <w:sz w:val="18"/>
      <w:szCs w:val="18"/>
    </w:rPr>
  </w:style>
  <w:style w:type="character" w:customStyle="1" w:styleId="177">
    <w:name w:val="fccontent1"/>
    <w:qFormat/>
    <w:uiPriority w:val="0"/>
    <w:rPr>
      <w:rFonts w:hint="default" w:ascii="ˎ̥" w:hAnsi="ˎ̥"/>
      <w:color w:val="000000"/>
      <w:sz w:val="18"/>
      <w:szCs w:val="18"/>
    </w:rPr>
  </w:style>
  <w:style w:type="character" w:customStyle="1" w:styleId="178">
    <w:name w:val="label"/>
    <w:qFormat/>
    <w:uiPriority w:val="0"/>
  </w:style>
  <w:style w:type="character" w:customStyle="1" w:styleId="179">
    <w:name w:val="s13"/>
    <w:qFormat/>
    <w:uiPriority w:val="0"/>
  </w:style>
  <w:style w:type="character" w:customStyle="1" w:styleId="180">
    <w:name w:val="text1"/>
    <w:qFormat/>
    <w:uiPriority w:val="0"/>
    <w:rPr>
      <w:rFonts w:ascii="System" w:eastAsia="System" w:cs="Times New Roman"/>
      <w:color w:val="000000"/>
      <w:spacing w:val="300"/>
      <w:sz w:val="18"/>
      <w:szCs w:val="18"/>
      <w:u w:val="none"/>
    </w:rPr>
  </w:style>
  <w:style w:type="character" w:customStyle="1" w:styleId="181">
    <w:name w:val="Char Char9"/>
    <w:qFormat/>
    <w:uiPriority w:val="0"/>
    <w:rPr>
      <w:kern w:val="2"/>
      <w:sz w:val="21"/>
    </w:rPr>
  </w:style>
  <w:style w:type="character" w:customStyle="1" w:styleId="182">
    <w:name w:val="Heading 3 Char"/>
    <w:qFormat/>
    <w:locked/>
    <w:uiPriority w:val="0"/>
    <w:rPr>
      <w:rFonts w:eastAsia="黑体"/>
      <w:kern w:val="2"/>
      <w:sz w:val="24"/>
      <w:lang w:val="en-US" w:eastAsia="zh-CN" w:bidi="ar-SA"/>
    </w:rPr>
  </w:style>
  <w:style w:type="character" w:customStyle="1" w:styleId="183">
    <w:name w:val="Char Char141"/>
    <w:qFormat/>
    <w:uiPriority w:val="0"/>
    <w:rPr>
      <w:szCs w:val="24"/>
      <w:shd w:val="clear" w:color="auto" w:fill="000080"/>
    </w:rPr>
  </w:style>
  <w:style w:type="character" w:customStyle="1" w:styleId="184">
    <w:name w:val="批注文字 Char"/>
    <w:qFormat/>
    <w:uiPriority w:val="99"/>
    <w:rPr>
      <w:kern w:val="2"/>
      <w:sz w:val="21"/>
    </w:rPr>
  </w:style>
  <w:style w:type="character" w:customStyle="1" w:styleId="185">
    <w:name w:val="ec_mean1"/>
    <w:basedOn w:val="51"/>
    <w:qFormat/>
    <w:uiPriority w:val="0"/>
  </w:style>
  <w:style w:type="character" w:customStyle="1" w:styleId="186">
    <w:name w:val="Char Char4"/>
    <w:qFormat/>
    <w:uiPriority w:val="0"/>
    <w:rPr>
      <w:b/>
      <w:bCs/>
      <w:kern w:val="2"/>
      <w:sz w:val="30"/>
      <w:szCs w:val="24"/>
    </w:rPr>
  </w:style>
  <w:style w:type="character" w:customStyle="1" w:styleId="187">
    <w:name w:val="页眉 Char"/>
    <w:qFormat/>
    <w:uiPriority w:val="0"/>
    <w:rPr>
      <w:kern w:val="2"/>
      <w:sz w:val="18"/>
      <w:szCs w:val="18"/>
    </w:rPr>
  </w:style>
  <w:style w:type="character" w:customStyle="1" w:styleId="188">
    <w:name w:val="正文文本缩进 3字符1"/>
    <w:semiHidden/>
    <w:qFormat/>
    <w:uiPriority w:val="0"/>
    <w:rPr>
      <w:kern w:val="2"/>
      <w:sz w:val="16"/>
      <w:szCs w:val="16"/>
    </w:rPr>
  </w:style>
  <w:style w:type="character" w:customStyle="1" w:styleId="189">
    <w:name w:val="style21"/>
    <w:qFormat/>
    <w:uiPriority w:val="0"/>
    <w:rPr>
      <w:sz w:val="27"/>
      <w:szCs w:val="27"/>
    </w:rPr>
  </w:style>
  <w:style w:type="character" w:customStyle="1" w:styleId="190">
    <w:name w:val="Body Text Indent 3 Char"/>
    <w:qFormat/>
    <w:locked/>
    <w:uiPriority w:val="99"/>
    <w:rPr>
      <w:color w:val="000000"/>
      <w:sz w:val="24"/>
      <w:szCs w:val="24"/>
    </w:rPr>
  </w:style>
  <w:style w:type="character" w:customStyle="1" w:styleId="191">
    <w:name w:val="正文文本 Char1"/>
    <w:qFormat/>
    <w:uiPriority w:val="99"/>
    <w:rPr>
      <w:rFonts w:ascii="Times New Roman" w:hAnsi="Times New Roman" w:eastAsia="宋体" w:cs="Times New Roman"/>
      <w:szCs w:val="24"/>
    </w:rPr>
  </w:style>
  <w:style w:type="character" w:customStyle="1" w:styleId="192">
    <w:name w:val="尾注文本 字符1"/>
    <w:semiHidden/>
    <w:qFormat/>
    <w:uiPriority w:val="99"/>
    <w:rPr>
      <w:rFonts w:ascii="Times New Roman" w:hAnsi="Times New Roman" w:eastAsia="宋体" w:cs="Times New Roman"/>
      <w:szCs w:val="20"/>
    </w:rPr>
  </w:style>
  <w:style w:type="character" w:customStyle="1" w:styleId="193">
    <w:name w:val="s20"/>
    <w:qFormat/>
    <w:uiPriority w:val="0"/>
  </w:style>
  <w:style w:type="character" w:customStyle="1" w:styleId="194">
    <w:name w:val="尾注文本字符1"/>
    <w:semiHidden/>
    <w:qFormat/>
    <w:uiPriority w:val="0"/>
    <w:rPr>
      <w:kern w:val="2"/>
      <w:sz w:val="21"/>
    </w:rPr>
  </w:style>
  <w:style w:type="character" w:customStyle="1" w:styleId="195">
    <w:name w:val="Comment Text Char1"/>
    <w:qFormat/>
    <w:locked/>
    <w:uiPriority w:val="0"/>
    <w:rPr>
      <w:kern w:val="2"/>
      <w:sz w:val="24"/>
    </w:rPr>
  </w:style>
  <w:style w:type="character" w:customStyle="1" w:styleId="196">
    <w:name w:val="style131"/>
    <w:qFormat/>
    <w:uiPriority w:val="0"/>
    <w:rPr>
      <w:rFonts w:cs="Times New Roman"/>
      <w:color w:val="4A8E5A"/>
    </w:rPr>
  </w:style>
  <w:style w:type="character" w:customStyle="1" w:styleId="197">
    <w:name w:val="批注文字 Char2"/>
    <w:qFormat/>
    <w:uiPriority w:val="99"/>
    <w:rPr>
      <w:kern w:val="2"/>
      <w:szCs w:val="24"/>
    </w:rPr>
  </w:style>
  <w:style w:type="character" w:customStyle="1" w:styleId="198">
    <w:name w:val="Char Char8"/>
    <w:qFormat/>
    <w:uiPriority w:val="0"/>
    <w:rPr>
      <w:rFonts w:ascii="宋体" w:hAnsi="Courier New"/>
      <w:kern w:val="2"/>
      <w:sz w:val="21"/>
    </w:rPr>
  </w:style>
  <w:style w:type="character" w:customStyle="1" w:styleId="199">
    <w:name w:val="尾注文本 Char"/>
    <w:link w:val="28"/>
    <w:qFormat/>
    <w:uiPriority w:val="99"/>
    <w:rPr>
      <w:rFonts w:ascii="Calibri" w:hAnsi="Calibri" w:eastAsia="宋体" w:cs="黑体"/>
    </w:rPr>
  </w:style>
  <w:style w:type="character" w:customStyle="1" w:styleId="200">
    <w:name w:val="bottom_page"/>
    <w:qFormat/>
    <w:uiPriority w:val="0"/>
    <w:rPr>
      <w:rFonts w:hint="eastAsia" w:ascii="宋体" w:hAnsi="宋体" w:eastAsia="宋体" w:cs="宋体"/>
      <w:sz w:val="16"/>
      <w:szCs w:val="16"/>
    </w:rPr>
  </w:style>
  <w:style w:type="character" w:customStyle="1" w:styleId="201">
    <w:name w:val="脚注文本字符"/>
    <w:semiHidden/>
    <w:qFormat/>
    <w:uiPriority w:val="0"/>
    <w:rPr>
      <w:kern w:val="2"/>
      <w:sz w:val="18"/>
      <w:szCs w:val="18"/>
    </w:rPr>
  </w:style>
  <w:style w:type="character" w:customStyle="1" w:styleId="202">
    <w:name w:val="booktitletextsy"/>
    <w:basedOn w:val="51"/>
    <w:qFormat/>
    <w:uiPriority w:val="0"/>
  </w:style>
  <w:style w:type="character" w:customStyle="1" w:styleId="203">
    <w:name w:val="st1"/>
    <w:qFormat/>
    <w:uiPriority w:val="0"/>
  </w:style>
  <w:style w:type="character" w:customStyle="1" w:styleId="204">
    <w:name w:val="页脚 Char2"/>
    <w:semiHidden/>
    <w:qFormat/>
    <w:uiPriority w:val="99"/>
    <w:rPr>
      <w:rFonts w:ascii="Times New Roman" w:hAnsi="Times New Roman" w:eastAsia="宋体" w:cs="Times New Roman"/>
      <w:sz w:val="18"/>
      <w:szCs w:val="18"/>
    </w:rPr>
  </w:style>
  <w:style w:type="character" w:customStyle="1" w:styleId="205">
    <w:name w:val="纯文本 Char"/>
    <w:qFormat/>
    <w:uiPriority w:val="0"/>
    <w:rPr>
      <w:rFonts w:ascii="宋体" w:hAnsi="Courier New"/>
      <w:kern w:val="2"/>
      <w:sz w:val="21"/>
    </w:rPr>
  </w:style>
  <w:style w:type="character" w:customStyle="1" w:styleId="206">
    <w:name w:val="正文文本 3 字符1"/>
    <w:semiHidden/>
    <w:qFormat/>
    <w:uiPriority w:val="99"/>
    <w:rPr>
      <w:rFonts w:ascii="Times New Roman" w:hAnsi="Times New Roman" w:eastAsia="宋体" w:cs="Times New Roman"/>
      <w:sz w:val="16"/>
      <w:szCs w:val="16"/>
    </w:rPr>
  </w:style>
  <w:style w:type="character" w:customStyle="1" w:styleId="207">
    <w:name w:val="Char Char31"/>
    <w:semiHidden/>
    <w:qFormat/>
    <w:uiPriority w:val="0"/>
    <w:rPr>
      <w:kern w:val="2"/>
      <w:sz w:val="21"/>
      <w:szCs w:val="24"/>
    </w:rPr>
  </w:style>
  <w:style w:type="character" w:customStyle="1" w:styleId="208">
    <w:name w:val="Char Char26"/>
    <w:qFormat/>
    <w:uiPriority w:val="0"/>
    <w:rPr>
      <w:rFonts w:ascii="Times New Roman" w:hAnsi="Times New Roman" w:eastAsia="宋体" w:cs="Times New Roman"/>
      <w:b/>
      <w:bCs/>
      <w:kern w:val="44"/>
      <w:sz w:val="44"/>
      <w:szCs w:val="44"/>
    </w:rPr>
  </w:style>
  <w:style w:type="character" w:customStyle="1" w:styleId="209">
    <w:name w:val="list_r_list_h4_info31"/>
    <w:basedOn w:val="51"/>
    <w:qFormat/>
    <w:uiPriority w:val="0"/>
  </w:style>
  <w:style w:type="character" w:customStyle="1" w:styleId="210">
    <w:name w:val="Plain Text Char"/>
    <w:qFormat/>
    <w:locked/>
    <w:uiPriority w:val="99"/>
    <w:rPr>
      <w:rFonts w:ascii="宋体" w:hAnsi="Courier New" w:eastAsia="宋体" w:cs="宋体"/>
    </w:rPr>
  </w:style>
  <w:style w:type="character" w:customStyle="1" w:styleId="211">
    <w:name w:val="list_r_list_h4_info21"/>
    <w:basedOn w:val="51"/>
    <w:qFormat/>
    <w:uiPriority w:val="0"/>
  </w:style>
  <w:style w:type="character" w:customStyle="1" w:styleId="212">
    <w:name w:val="ptbrand4"/>
    <w:basedOn w:val="51"/>
    <w:qFormat/>
    <w:uiPriority w:val="0"/>
  </w:style>
  <w:style w:type="character" w:customStyle="1" w:styleId="213">
    <w:name w:val="apple-converted-space"/>
    <w:qFormat/>
    <w:uiPriority w:val="0"/>
    <w:rPr>
      <w:rFonts w:cs="Times New Roman"/>
    </w:rPr>
  </w:style>
  <w:style w:type="character" w:customStyle="1" w:styleId="214">
    <w:name w:val="正文文本缩进 Char2"/>
    <w:link w:val="20"/>
    <w:qFormat/>
    <w:uiPriority w:val="0"/>
    <w:rPr>
      <w:rFonts w:ascii="Times New Roman" w:hAnsi="Times New Roman" w:eastAsia="宋体" w:cs="Times New Roman"/>
      <w:szCs w:val="20"/>
    </w:rPr>
  </w:style>
  <w:style w:type="character" w:customStyle="1" w:styleId="215">
    <w:name w:val="s12"/>
    <w:qFormat/>
    <w:uiPriority w:val="0"/>
  </w:style>
  <w:style w:type="character" w:customStyle="1" w:styleId="216">
    <w:name w:val="批注文字 Char3"/>
    <w:qFormat/>
    <w:uiPriority w:val="99"/>
    <w:rPr>
      <w:rFonts w:ascii="Times New Roman" w:hAnsi="Times New Roman" w:eastAsia="宋体" w:cs="Times New Roman"/>
      <w:szCs w:val="24"/>
    </w:rPr>
  </w:style>
  <w:style w:type="character" w:customStyle="1" w:styleId="217">
    <w:name w:val="Heading 1 Char"/>
    <w:qFormat/>
    <w:locked/>
    <w:uiPriority w:val="0"/>
    <w:rPr>
      <w:rFonts w:eastAsia="宋体" w:cs="Times New Roman"/>
      <w:b/>
      <w:bCs/>
      <w:kern w:val="44"/>
      <w:sz w:val="44"/>
      <w:szCs w:val="44"/>
      <w:lang w:val="en-US" w:eastAsia="zh-CN" w:bidi="ar-SA"/>
    </w:rPr>
  </w:style>
  <w:style w:type="character" w:customStyle="1" w:styleId="218">
    <w:name w:val="文档结构图 字符1"/>
    <w:semiHidden/>
    <w:qFormat/>
    <w:uiPriority w:val="0"/>
    <w:rPr>
      <w:rFonts w:ascii="Microsoft YaHei UI" w:hAnsi="Times New Roman" w:eastAsia="Microsoft YaHei UI" w:cs="Times New Roman"/>
      <w:sz w:val="18"/>
      <w:szCs w:val="18"/>
    </w:rPr>
  </w:style>
  <w:style w:type="character" w:customStyle="1" w:styleId="219">
    <w:name w:val="a-color-secondary"/>
    <w:qFormat/>
    <w:uiPriority w:val="99"/>
    <w:rPr>
      <w:rFonts w:cs="Times New Roman"/>
    </w:rPr>
  </w:style>
  <w:style w:type="character" w:customStyle="1" w:styleId="220">
    <w:name w:val="Char Char15"/>
    <w:qFormat/>
    <w:uiPriority w:val="0"/>
    <w:rPr>
      <w:szCs w:val="24"/>
    </w:rPr>
  </w:style>
  <w:style w:type="character" w:customStyle="1" w:styleId="221">
    <w:name w:val="正文文本 2 Char2"/>
    <w:basedOn w:val="51"/>
    <w:qFormat/>
    <w:uiPriority w:val="0"/>
  </w:style>
  <w:style w:type="character" w:customStyle="1" w:styleId="222">
    <w:name w:val="正文文本 字符1"/>
    <w:semiHidden/>
    <w:qFormat/>
    <w:uiPriority w:val="99"/>
    <w:rPr>
      <w:rFonts w:ascii="Times New Roman" w:hAnsi="Times New Roman" w:eastAsia="宋体" w:cs="Times New Roman"/>
      <w:szCs w:val="20"/>
    </w:rPr>
  </w:style>
  <w:style w:type="character" w:customStyle="1" w:styleId="223">
    <w:name w:val="正文文本 2 字符1"/>
    <w:semiHidden/>
    <w:qFormat/>
    <w:uiPriority w:val="99"/>
    <w:rPr>
      <w:rFonts w:ascii="Times New Roman" w:hAnsi="Times New Roman" w:eastAsia="宋体" w:cs="Times New Roman"/>
      <w:szCs w:val="20"/>
    </w:rPr>
  </w:style>
  <w:style w:type="character" w:customStyle="1" w:styleId="224">
    <w:name w:val="10"/>
    <w:qFormat/>
    <w:uiPriority w:val="0"/>
    <w:rPr>
      <w:rFonts w:hint="default" w:ascii="Calibri" w:hAnsi="Calibri" w:cs="Calibri"/>
    </w:rPr>
  </w:style>
  <w:style w:type="character" w:customStyle="1" w:styleId="225">
    <w:name w:val="正文文本 3 Char1"/>
    <w:qFormat/>
    <w:uiPriority w:val="99"/>
    <w:rPr>
      <w:rFonts w:ascii="Times New Roman" w:hAnsi="Times New Roman" w:eastAsia="宋体" w:cs="Times New Roman"/>
      <w:sz w:val="16"/>
      <w:szCs w:val="16"/>
    </w:rPr>
  </w:style>
  <w:style w:type="character" w:customStyle="1" w:styleId="226">
    <w:name w:val="正文文本 2 Char"/>
    <w:link w:val="41"/>
    <w:qFormat/>
    <w:uiPriority w:val="0"/>
    <w:rPr>
      <w:rFonts w:ascii="Calibri" w:hAnsi="Calibri" w:eastAsia="宋体" w:cs="黑体"/>
      <w:b/>
      <w:bCs/>
      <w:sz w:val="24"/>
      <w:szCs w:val="24"/>
    </w:rPr>
  </w:style>
  <w:style w:type="character" w:customStyle="1" w:styleId="227">
    <w:name w:val="页眉 Char2"/>
    <w:link w:val="31"/>
    <w:qFormat/>
    <w:uiPriority w:val="0"/>
    <w:rPr>
      <w:sz w:val="18"/>
      <w:szCs w:val="18"/>
    </w:rPr>
  </w:style>
  <w:style w:type="character" w:customStyle="1" w:styleId="228">
    <w:name w:val="HTML 预设格式 Char"/>
    <w:link w:val="43"/>
    <w:qFormat/>
    <w:uiPriority w:val="0"/>
    <w:rPr>
      <w:rFonts w:ascii="Arial Unicode MS" w:hAnsi="Arial Unicode MS" w:eastAsia="宋体" w:cs="Arial Unicode MS"/>
      <w:color w:val="000000"/>
    </w:rPr>
  </w:style>
  <w:style w:type="character" w:customStyle="1" w:styleId="229">
    <w:name w:val="批注引用1"/>
    <w:qFormat/>
    <w:uiPriority w:val="99"/>
    <w:rPr>
      <w:sz w:val="21"/>
      <w:szCs w:val="21"/>
    </w:rPr>
  </w:style>
  <w:style w:type="character" w:customStyle="1" w:styleId="230">
    <w:name w:val="Endnote Text Char"/>
    <w:qFormat/>
    <w:locked/>
    <w:uiPriority w:val="99"/>
    <w:rPr>
      <w:rFonts w:eastAsia="宋体"/>
    </w:rPr>
  </w:style>
  <w:style w:type="character" w:customStyle="1" w:styleId="231">
    <w:name w:val="HTML  预设格式字符1"/>
    <w:semiHidden/>
    <w:qFormat/>
    <w:uiPriority w:val="0"/>
    <w:rPr>
      <w:rFonts w:ascii="Courier" w:hAnsi="Courier"/>
      <w:kern w:val="2"/>
    </w:rPr>
  </w:style>
  <w:style w:type="character" w:customStyle="1" w:styleId="232">
    <w:name w:val="fnt0"/>
    <w:qFormat/>
    <w:uiPriority w:val="0"/>
  </w:style>
  <w:style w:type="character" w:customStyle="1" w:styleId="233">
    <w:name w:val="Char Char25"/>
    <w:qFormat/>
    <w:uiPriority w:val="0"/>
    <w:rPr>
      <w:rFonts w:ascii="Arial" w:hAnsi="Arial" w:eastAsia="黑体" w:cs="Times New Roman"/>
      <w:b/>
      <w:bCs/>
      <w:sz w:val="32"/>
      <w:szCs w:val="32"/>
    </w:rPr>
  </w:style>
  <w:style w:type="character" w:customStyle="1" w:styleId="234">
    <w:name w:val="spelle"/>
    <w:qFormat/>
    <w:uiPriority w:val="0"/>
    <w:rPr>
      <w:rFonts w:cs="Times New Roman"/>
    </w:rPr>
  </w:style>
  <w:style w:type="character" w:customStyle="1" w:styleId="235">
    <w:name w:val="Header Char1"/>
    <w:semiHidden/>
    <w:qFormat/>
    <w:uiPriority w:val="99"/>
    <w:rPr>
      <w:kern w:val="2"/>
      <w:sz w:val="18"/>
      <w:szCs w:val="18"/>
    </w:rPr>
  </w:style>
  <w:style w:type="character" w:customStyle="1" w:styleId="236">
    <w:name w:val="Char Char241"/>
    <w:qFormat/>
    <w:uiPriority w:val="0"/>
    <w:rPr>
      <w:rFonts w:eastAsia="宋体"/>
      <w:b/>
      <w:bCs/>
      <w:kern w:val="2"/>
      <w:sz w:val="21"/>
      <w:szCs w:val="24"/>
      <w:lang w:val="en-US" w:eastAsia="zh-CN" w:bidi="ar-SA"/>
    </w:rPr>
  </w:style>
  <w:style w:type="character" w:customStyle="1" w:styleId="237">
    <w:name w:val="正文文本 3 Char"/>
    <w:link w:val="18"/>
    <w:qFormat/>
    <w:uiPriority w:val="0"/>
    <w:rPr>
      <w:rFonts w:ascii="Calibri" w:hAnsi="Calibri" w:eastAsia="宋体" w:cs="黑体"/>
      <w:b/>
      <w:bCs/>
      <w:sz w:val="30"/>
      <w:szCs w:val="24"/>
    </w:rPr>
  </w:style>
  <w:style w:type="character" w:customStyle="1" w:styleId="238">
    <w:name w:val="正文文本 Char2"/>
    <w:basedOn w:val="51"/>
    <w:qFormat/>
    <w:uiPriority w:val="0"/>
  </w:style>
  <w:style w:type="character" w:customStyle="1" w:styleId="239">
    <w:name w:val="Char Char2"/>
    <w:semiHidden/>
    <w:qFormat/>
    <w:uiPriority w:val="0"/>
    <w:rPr>
      <w:b/>
      <w:bCs/>
      <w:kern w:val="2"/>
      <w:sz w:val="21"/>
      <w:szCs w:val="24"/>
    </w:rPr>
  </w:style>
  <w:style w:type="character" w:customStyle="1" w:styleId="240">
    <w:name w:val="标题字符1"/>
    <w:qFormat/>
    <w:uiPriority w:val="10"/>
    <w:rPr>
      <w:rFonts w:ascii="Cambria" w:hAnsi="Cambria" w:cs="Times New Roman"/>
      <w:b/>
      <w:bCs/>
      <w:kern w:val="2"/>
      <w:sz w:val="32"/>
      <w:szCs w:val="32"/>
    </w:rPr>
  </w:style>
  <w:style w:type="character" w:customStyle="1" w:styleId="241">
    <w:name w:val="Char Char10"/>
    <w:qFormat/>
    <w:uiPriority w:val="0"/>
    <w:rPr>
      <w:b/>
      <w:bCs/>
      <w:kern w:val="2"/>
      <w:sz w:val="24"/>
      <w:szCs w:val="24"/>
    </w:rPr>
  </w:style>
  <w:style w:type="character" w:customStyle="1" w:styleId="242">
    <w:name w:val="mw-headline"/>
    <w:basedOn w:val="51"/>
    <w:qFormat/>
    <w:uiPriority w:val="0"/>
  </w:style>
  <w:style w:type="character" w:customStyle="1" w:styleId="243">
    <w:name w:val="批注主题 Char1"/>
    <w:qFormat/>
    <w:uiPriority w:val="99"/>
    <w:rPr>
      <w:rFonts w:ascii="Times New Roman" w:hAnsi="Times New Roman" w:eastAsia="宋体" w:cs="Times New Roman"/>
      <w:b/>
      <w:bCs/>
      <w:szCs w:val="24"/>
    </w:rPr>
  </w:style>
  <w:style w:type="character" w:customStyle="1" w:styleId="244">
    <w:name w:val="a-size-large1"/>
    <w:qFormat/>
    <w:uiPriority w:val="99"/>
    <w:rPr>
      <w:rFonts w:hint="default" w:ascii="Arial" w:hAnsi="Arial" w:cs="Arial"/>
    </w:rPr>
  </w:style>
  <w:style w:type="character" w:customStyle="1" w:styleId="245">
    <w:name w:val="css91"/>
    <w:qFormat/>
    <w:uiPriority w:val="0"/>
    <w:rPr>
      <w:rFonts w:ascii="宋体" w:hAnsi="宋体" w:eastAsia="宋体" w:cs="Times New Roman"/>
      <w:sz w:val="18"/>
      <w:szCs w:val="18"/>
    </w:rPr>
  </w:style>
  <w:style w:type="character" w:customStyle="1" w:styleId="246">
    <w:name w:val="font41"/>
    <w:qFormat/>
    <w:uiPriority w:val="0"/>
    <w:rPr>
      <w:rFonts w:hint="eastAsia" w:ascii="宋体" w:hAnsi="宋体" w:eastAsia="宋体" w:cs="宋体"/>
      <w:color w:val="000000"/>
      <w:sz w:val="20"/>
      <w:szCs w:val="20"/>
      <w:u w:val="none"/>
    </w:rPr>
  </w:style>
  <w:style w:type="character" w:customStyle="1" w:styleId="247">
    <w:name w:val="Char Char12"/>
    <w:qFormat/>
    <w:uiPriority w:val="0"/>
    <w:rPr>
      <w:rFonts w:eastAsia="宋体"/>
      <w:kern w:val="2"/>
      <w:sz w:val="18"/>
      <w:szCs w:val="18"/>
      <w:lang w:val="en-US" w:eastAsia="zh-CN" w:bidi="ar-SA"/>
    </w:rPr>
  </w:style>
  <w:style w:type="character" w:customStyle="1" w:styleId="248">
    <w:name w:val="a-size-large"/>
    <w:basedOn w:val="51"/>
    <w:qFormat/>
    <w:uiPriority w:val="99"/>
  </w:style>
  <w:style w:type="character" w:customStyle="1" w:styleId="249">
    <w:name w:val="font01"/>
    <w:qFormat/>
    <w:uiPriority w:val="0"/>
    <w:rPr>
      <w:rFonts w:hint="eastAsia" w:ascii="宋体" w:hAnsi="宋体" w:eastAsia="宋体"/>
      <w:color w:val="FF0000"/>
      <w:sz w:val="20"/>
      <w:szCs w:val="20"/>
      <w:u w:val="none"/>
    </w:rPr>
  </w:style>
  <w:style w:type="character" w:customStyle="1" w:styleId="250">
    <w:name w:val="Date Char"/>
    <w:qFormat/>
    <w:locked/>
    <w:uiPriority w:val="99"/>
    <w:rPr>
      <w:rFonts w:eastAsia="宋体"/>
      <w:sz w:val="24"/>
      <w:szCs w:val="24"/>
    </w:rPr>
  </w:style>
  <w:style w:type="character" w:customStyle="1" w:styleId="251">
    <w:name w:val="不明显强调11"/>
    <w:qFormat/>
    <w:uiPriority w:val="19"/>
    <w:rPr>
      <w:i/>
      <w:iCs/>
    </w:rPr>
  </w:style>
  <w:style w:type="character" w:customStyle="1" w:styleId="252">
    <w:name w:val="rating_nums"/>
    <w:qFormat/>
    <w:uiPriority w:val="0"/>
  </w:style>
  <w:style w:type="character" w:customStyle="1" w:styleId="253">
    <w:name w:val="author"/>
    <w:qFormat/>
    <w:uiPriority w:val="99"/>
    <w:rPr>
      <w:rFonts w:cs="Times New Roman"/>
    </w:rPr>
  </w:style>
  <w:style w:type="character" w:customStyle="1" w:styleId="254">
    <w:name w:val="productinfo"/>
    <w:basedOn w:val="51"/>
    <w:qFormat/>
    <w:uiPriority w:val="0"/>
  </w:style>
  <w:style w:type="character" w:customStyle="1" w:styleId="255">
    <w:name w:val="16"/>
    <w:qFormat/>
    <w:uiPriority w:val="0"/>
    <w:rPr>
      <w:rFonts w:hint="default" w:ascii="Arial" w:hAnsi="Arial" w:cs="Arial"/>
    </w:rPr>
  </w:style>
  <w:style w:type="character" w:customStyle="1" w:styleId="256">
    <w:name w:val="HTML 预设格式 Char1"/>
    <w:qFormat/>
    <w:uiPriority w:val="99"/>
    <w:rPr>
      <w:rFonts w:ascii="Courier New" w:hAnsi="Courier New" w:eastAsia="宋体" w:cs="Courier New"/>
      <w:sz w:val="20"/>
      <w:szCs w:val="20"/>
    </w:rPr>
  </w:style>
  <w:style w:type="character" w:customStyle="1" w:styleId="257">
    <w:name w:val="文档结构图 Char1"/>
    <w:qFormat/>
    <w:uiPriority w:val="99"/>
    <w:rPr>
      <w:rFonts w:ascii="宋体" w:hAnsi="Times New Roman" w:eastAsia="宋体" w:cs="Times New Roman"/>
      <w:sz w:val="18"/>
      <w:szCs w:val="18"/>
    </w:rPr>
  </w:style>
  <w:style w:type="character" w:customStyle="1" w:styleId="258">
    <w:name w:val="HTML 预设格式 Char2"/>
    <w:qFormat/>
    <w:uiPriority w:val="0"/>
    <w:rPr>
      <w:rFonts w:ascii="Courier New" w:hAnsi="Courier New" w:cs="Courier New"/>
      <w:sz w:val="20"/>
      <w:szCs w:val="20"/>
    </w:rPr>
  </w:style>
  <w:style w:type="character" w:customStyle="1" w:styleId="259">
    <w:name w:val="页眉 字符1"/>
    <w:qFormat/>
    <w:uiPriority w:val="0"/>
    <w:rPr>
      <w:rFonts w:ascii="Times New Roman" w:hAnsi="Times New Roman" w:eastAsia="宋体" w:cs="Times New Roman"/>
      <w:sz w:val="18"/>
      <w:szCs w:val="18"/>
    </w:rPr>
  </w:style>
  <w:style w:type="character" w:customStyle="1" w:styleId="260">
    <w:name w:val="正文文本缩进 3 Char1"/>
    <w:qFormat/>
    <w:uiPriority w:val="99"/>
    <w:rPr>
      <w:rFonts w:ascii="Times New Roman" w:hAnsi="Times New Roman" w:eastAsia="宋体" w:cs="Times New Roman"/>
      <w:sz w:val="16"/>
      <w:szCs w:val="16"/>
    </w:rPr>
  </w:style>
  <w:style w:type="character" w:customStyle="1" w:styleId="261">
    <w:name w:val="pl"/>
    <w:qFormat/>
    <w:uiPriority w:val="0"/>
  </w:style>
  <w:style w:type="character" w:customStyle="1" w:styleId="262">
    <w:name w:val="书籍标题11"/>
    <w:qFormat/>
    <w:uiPriority w:val="33"/>
    <w:rPr>
      <w:i/>
      <w:iCs/>
      <w:smallCaps/>
      <w:spacing w:val="5"/>
    </w:rPr>
  </w:style>
  <w:style w:type="character" w:customStyle="1" w:styleId="263">
    <w:name w:val="black1"/>
    <w:qFormat/>
    <w:uiPriority w:val="0"/>
    <w:rPr>
      <w:rFonts w:hint="default"/>
      <w:color w:val="000000"/>
      <w:sz w:val="18"/>
      <w:szCs w:val="18"/>
      <w:u w:val="none"/>
    </w:rPr>
  </w:style>
  <w:style w:type="character" w:customStyle="1" w:styleId="264">
    <w:name w:val="s16"/>
    <w:qFormat/>
    <w:uiPriority w:val="0"/>
  </w:style>
  <w:style w:type="character" w:customStyle="1" w:styleId="265">
    <w:name w:val="正文文本 2字符1"/>
    <w:semiHidden/>
    <w:qFormat/>
    <w:uiPriority w:val="0"/>
    <w:rPr>
      <w:kern w:val="2"/>
      <w:sz w:val="21"/>
    </w:rPr>
  </w:style>
  <w:style w:type="character" w:customStyle="1" w:styleId="266">
    <w:name w:val="正文文本缩进 3 Char"/>
    <w:link w:val="38"/>
    <w:qFormat/>
    <w:uiPriority w:val="0"/>
    <w:rPr>
      <w:rFonts w:ascii="Calibri" w:hAnsi="Calibri" w:eastAsia="宋体" w:cs="黑体"/>
      <w:color w:val="000000"/>
      <w:szCs w:val="24"/>
    </w:rPr>
  </w:style>
  <w:style w:type="character" w:customStyle="1" w:styleId="267">
    <w:name w:val="日期字符1"/>
    <w:semiHidden/>
    <w:qFormat/>
    <w:uiPriority w:val="0"/>
    <w:rPr>
      <w:kern w:val="2"/>
      <w:sz w:val="21"/>
    </w:rPr>
  </w:style>
  <w:style w:type="character" w:customStyle="1" w:styleId="268">
    <w:name w:val="正文文本缩进 Char1"/>
    <w:qFormat/>
    <w:uiPriority w:val="99"/>
    <w:rPr>
      <w:rFonts w:ascii="Times New Roman" w:hAnsi="Times New Roman" w:eastAsia="宋体" w:cs="Times New Roman"/>
      <w:szCs w:val="24"/>
    </w:rPr>
  </w:style>
  <w:style w:type="character" w:customStyle="1" w:styleId="269">
    <w:name w:val="HTML Preformatted Char"/>
    <w:qFormat/>
    <w:locked/>
    <w:uiPriority w:val="99"/>
    <w:rPr>
      <w:rFonts w:ascii="Arial Unicode MS" w:eastAsia="Arial Unicode MS" w:cs="Arial Unicode MS"/>
      <w:color w:val="000000"/>
    </w:rPr>
  </w:style>
  <w:style w:type="character" w:customStyle="1" w:styleId="270">
    <w:name w:val="批注文字 Char4"/>
    <w:qFormat/>
    <w:uiPriority w:val="0"/>
    <w:rPr>
      <w:rFonts w:ascii="Times New Roman" w:hAnsi="Times New Roman" w:eastAsia="宋体" w:cs="Times New Roman"/>
      <w:szCs w:val="20"/>
    </w:rPr>
  </w:style>
  <w:style w:type="character" w:customStyle="1" w:styleId="271">
    <w:name w:val="nui-addr-email1"/>
    <w:qFormat/>
    <w:uiPriority w:val="0"/>
    <w:rPr>
      <w:rFonts w:cs="Times New Roman"/>
    </w:rPr>
  </w:style>
  <w:style w:type="character" w:customStyle="1" w:styleId="272">
    <w:name w:val="标题 Char1"/>
    <w:qFormat/>
    <w:uiPriority w:val="10"/>
    <w:rPr>
      <w:rFonts w:ascii="Cambria" w:hAnsi="Cambria" w:eastAsia="宋体" w:cs="黑体"/>
      <w:b/>
      <w:bCs/>
      <w:sz w:val="32"/>
      <w:szCs w:val="32"/>
    </w:rPr>
  </w:style>
  <w:style w:type="character" w:customStyle="1" w:styleId="273">
    <w:name w:val="日期 Char1"/>
    <w:qFormat/>
    <w:uiPriority w:val="99"/>
    <w:rPr>
      <w:rFonts w:ascii="Times New Roman" w:hAnsi="Times New Roman" w:eastAsia="宋体" w:cs="Times New Roman"/>
      <w:szCs w:val="24"/>
    </w:rPr>
  </w:style>
  <w:style w:type="character" w:customStyle="1" w:styleId="274">
    <w:name w:val="批注主题 Char2"/>
    <w:qFormat/>
    <w:uiPriority w:val="99"/>
    <w:rPr>
      <w:b/>
      <w:bCs/>
      <w:kern w:val="2"/>
      <w:szCs w:val="24"/>
    </w:rPr>
  </w:style>
  <w:style w:type="character" w:customStyle="1" w:styleId="275">
    <w:name w:val="正文文本缩进 Char"/>
    <w:qFormat/>
    <w:uiPriority w:val="0"/>
    <w:rPr>
      <w:kern w:val="2"/>
      <w:sz w:val="21"/>
      <w:szCs w:val="24"/>
    </w:rPr>
  </w:style>
  <w:style w:type="character" w:customStyle="1" w:styleId="276">
    <w:name w:val="批注框文本 字符1"/>
    <w:qFormat/>
    <w:uiPriority w:val="99"/>
    <w:rPr>
      <w:rFonts w:ascii="Times New Roman" w:hAnsi="Times New Roman" w:eastAsia="宋体" w:cs="Times New Roman"/>
      <w:sz w:val="18"/>
      <w:szCs w:val="20"/>
    </w:rPr>
  </w:style>
  <w:style w:type="character" w:customStyle="1" w:styleId="277">
    <w:name w:val="明显参考11"/>
    <w:qFormat/>
    <w:uiPriority w:val="32"/>
    <w:rPr>
      <w:smallCaps/>
      <w:spacing w:val="5"/>
      <w:u w:val="single"/>
    </w:rPr>
  </w:style>
  <w:style w:type="character" w:customStyle="1" w:styleId="278">
    <w:name w:val="脚注文本 Char1"/>
    <w:qFormat/>
    <w:uiPriority w:val="99"/>
    <w:rPr>
      <w:rFonts w:ascii="Times New Roman" w:hAnsi="Times New Roman" w:eastAsia="宋体" w:cs="Times New Roman"/>
      <w:sz w:val="18"/>
      <w:szCs w:val="18"/>
    </w:rPr>
  </w:style>
  <w:style w:type="character" w:customStyle="1" w:styleId="279">
    <w:name w:val="a-size-medium a-color-secondary a-text-normal"/>
    <w:qFormat/>
    <w:uiPriority w:val="0"/>
    <w:rPr>
      <w:rFonts w:cs="Times New Roman"/>
    </w:rPr>
  </w:style>
  <w:style w:type="character" w:customStyle="1" w:styleId="280">
    <w:name w:val="black000"/>
    <w:basedOn w:val="51"/>
    <w:qFormat/>
    <w:uiPriority w:val="0"/>
  </w:style>
  <w:style w:type="character" w:customStyle="1" w:styleId="281">
    <w:name w:val="正文文本缩进 3 字符1"/>
    <w:semiHidden/>
    <w:qFormat/>
    <w:uiPriority w:val="99"/>
    <w:rPr>
      <w:rFonts w:ascii="Times New Roman" w:hAnsi="Times New Roman" w:eastAsia="宋体" w:cs="Times New Roman"/>
      <w:sz w:val="16"/>
      <w:szCs w:val="16"/>
    </w:rPr>
  </w:style>
  <w:style w:type="character" w:customStyle="1" w:styleId="282">
    <w:name w:val="Body Text 3 Char"/>
    <w:qFormat/>
    <w:locked/>
    <w:uiPriority w:val="99"/>
    <w:rPr>
      <w:rFonts w:eastAsia="宋体"/>
      <w:b/>
      <w:bCs/>
      <w:sz w:val="24"/>
      <w:szCs w:val="24"/>
    </w:rPr>
  </w:style>
  <w:style w:type="character" w:customStyle="1" w:styleId="283">
    <w:name w:val="标题 3 Char Char"/>
    <w:qFormat/>
    <w:uiPriority w:val="0"/>
    <w:rPr>
      <w:rFonts w:eastAsia="黑体"/>
      <w:kern w:val="2"/>
      <w:sz w:val="24"/>
      <w:lang w:val="en-US" w:eastAsia="zh-CN" w:bidi="ar-SA"/>
    </w:rPr>
  </w:style>
  <w:style w:type="character" w:customStyle="1" w:styleId="284">
    <w:name w:val="批注框文本 Char3"/>
    <w:link w:val="29"/>
    <w:qFormat/>
    <w:uiPriority w:val="0"/>
    <w:rPr>
      <w:rFonts w:ascii="Times New Roman" w:hAnsi="Times New Roman" w:eastAsia="宋体" w:cs="Times New Roman"/>
      <w:sz w:val="18"/>
      <w:szCs w:val="18"/>
    </w:rPr>
  </w:style>
  <w:style w:type="character" w:customStyle="1" w:styleId="285">
    <w:name w:val="searchhighlight1"/>
    <w:qFormat/>
    <w:uiPriority w:val="0"/>
    <w:rPr>
      <w:color w:val="000000"/>
      <w:shd w:val="clear" w:color="auto" w:fill="FFFF99"/>
    </w:rPr>
  </w:style>
  <w:style w:type="character" w:customStyle="1" w:styleId="286">
    <w:name w:val="脚注文本 Char2"/>
    <w:qFormat/>
    <w:uiPriority w:val="0"/>
    <w:rPr>
      <w:sz w:val="18"/>
      <w:szCs w:val="18"/>
    </w:rPr>
  </w:style>
  <w:style w:type="character" w:customStyle="1" w:styleId="287">
    <w:name w:val="Char Char3"/>
    <w:qFormat/>
    <w:uiPriority w:val="0"/>
    <w:rPr>
      <w:kern w:val="2"/>
      <w:sz w:val="21"/>
      <w:szCs w:val="24"/>
    </w:rPr>
  </w:style>
  <w:style w:type="character" w:customStyle="1" w:styleId="288">
    <w:name w:val="纯文本 Char3"/>
    <w:semiHidden/>
    <w:qFormat/>
    <w:uiPriority w:val="99"/>
    <w:rPr>
      <w:rFonts w:ascii="宋体" w:hAnsi="Courier New" w:eastAsia="宋体" w:cs="Courier New"/>
      <w:szCs w:val="21"/>
    </w:rPr>
  </w:style>
  <w:style w:type="character" w:customStyle="1" w:styleId="289">
    <w:name w:val="明显参考1"/>
    <w:qFormat/>
    <w:uiPriority w:val="32"/>
    <w:rPr>
      <w:smallCaps/>
      <w:spacing w:val="5"/>
      <w:u w:val="single"/>
    </w:rPr>
  </w:style>
  <w:style w:type="character" w:customStyle="1" w:styleId="290">
    <w:name w:val="批注框文本 Char"/>
    <w:qFormat/>
    <w:uiPriority w:val="99"/>
    <w:rPr>
      <w:kern w:val="2"/>
      <w:sz w:val="18"/>
      <w:szCs w:val="18"/>
    </w:rPr>
  </w:style>
  <w:style w:type="character" w:customStyle="1" w:styleId="291">
    <w:name w:val="尾注文本 Char1"/>
    <w:qFormat/>
    <w:uiPriority w:val="99"/>
    <w:rPr>
      <w:rFonts w:ascii="Times New Roman" w:hAnsi="Times New Roman" w:eastAsia="宋体" w:cs="Times New Roman"/>
      <w:szCs w:val="24"/>
    </w:rPr>
  </w:style>
  <w:style w:type="character" w:customStyle="1" w:styleId="292">
    <w:name w:val="批注框文本 Char2"/>
    <w:qFormat/>
    <w:uiPriority w:val="99"/>
    <w:rPr>
      <w:kern w:val="2"/>
      <w:sz w:val="18"/>
      <w:szCs w:val="18"/>
    </w:rPr>
  </w:style>
  <w:style w:type="character" w:customStyle="1" w:styleId="293">
    <w:name w:val="啊 Char Char"/>
    <w:link w:val="294"/>
    <w:qFormat/>
    <w:uiPriority w:val="0"/>
    <w:rPr>
      <w:rFonts w:ascii="仿宋_GB2312" w:eastAsia="仿宋_GB2312"/>
      <w:sz w:val="24"/>
      <w:szCs w:val="24"/>
    </w:rPr>
  </w:style>
  <w:style w:type="paragraph" w:customStyle="1" w:styleId="294">
    <w:name w:val="啊"/>
    <w:basedOn w:val="1"/>
    <w:link w:val="293"/>
    <w:qFormat/>
    <w:uiPriority w:val="0"/>
    <w:pPr>
      <w:spacing w:line="440" w:lineRule="exact"/>
      <w:ind w:firstLine="480" w:firstLineChars="200"/>
    </w:pPr>
    <w:rPr>
      <w:rFonts w:ascii="仿宋_GB2312" w:eastAsia="仿宋_GB2312" w:hAnsiTheme="minorHAnsi" w:cstheme="minorBidi"/>
      <w:sz w:val="24"/>
      <w:szCs w:val="24"/>
    </w:rPr>
  </w:style>
  <w:style w:type="character" w:customStyle="1" w:styleId="295">
    <w:name w:val="正文文本缩进 2 Char1"/>
    <w:qFormat/>
    <w:uiPriority w:val="99"/>
    <w:rPr>
      <w:rFonts w:ascii="Times New Roman" w:hAnsi="Times New Roman" w:eastAsia="宋体" w:cs="Times New Roman"/>
      <w:szCs w:val="24"/>
    </w:rPr>
  </w:style>
  <w:style w:type="character" w:customStyle="1" w:styleId="296">
    <w:name w:val="font21"/>
    <w:qFormat/>
    <w:uiPriority w:val="0"/>
    <w:rPr>
      <w:rFonts w:hint="default" w:ascii="Times New Roman" w:hAnsi="Times New Roman" w:cs="Times New Roman"/>
      <w:color w:val="000000"/>
      <w:sz w:val="20"/>
      <w:szCs w:val="20"/>
      <w:u w:val="none"/>
    </w:rPr>
  </w:style>
  <w:style w:type="character" w:customStyle="1" w:styleId="297">
    <w:name w:val="s9"/>
    <w:qFormat/>
    <w:uiPriority w:val="0"/>
  </w:style>
  <w:style w:type="character" w:customStyle="1" w:styleId="298">
    <w:name w:val="bumpedfont20"/>
    <w:qFormat/>
    <w:uiPriority w:val="0"/>
  </w:style>
  <w:style w:type="character" w:customStyle="1" w:styleId="299">
    <w:name w:val="批注主题 Char3"/>
    <w:link w:val="46"/>
    <w:qFormat/>
    <w:uiPriority w:val="0"/>
    <w:rPr>
      <w:rFonts w:ascii="Times New Roman" w:hAnsi="Times New Roman" w:eastAsia="宋体" w:cs="Times New Roman"/>
      <w:b/>
      <w:bCs/>
      <w:szCs w:val="20"/>
    </w:rPr>
  </w:style>
  <w:style w:type="character" w:customStyle="1" w:styleId="300">
    <w:name w:val="标题 1 Char1"/>
    <w:link w:val="3"/>
    <w:qFormat/>
    <w:uiPriority w:val="9"/>
    <w:rPr>
      <w:rFonts w:ascii="Calibri" w:hAnsi="Calibri" w:eastAsia="宋体" w:cs="Times New Roman"/>
      <w:b/>
      <w:bCs/>
      <w:kern w:val="44"/>
      <w:sz w:val="44"/>
      <w:szCs w:val="44"/>
    </w:rPr>
  </w:style>
  <w:style w:type="character" w:customStyle="1" w:styleId="301">
    <w:name w:val="样式10 Char"/>
    <w:link w:val="302"/>
    <w:qFormat/>
    <w:uiPriority w:val="0"/>
    <w:rPr>
      <w:rFonts w:ascii="宋体" w:hAnsi="宋体" w:eastAsia="宋体" w:cs="Times New Roman"/>
      <w:szCs w:val="21"/>
    </w:rPr>
  </w:style>
  <w:style w:type="paragraph" w:customStyle="1" w:styleId="302">
    <w:name w:val="样式10"/>
    <w:basedOn w:val="1"/>
    <w:link w:val="301"/>
    <w:qFormat/>
    <w:uiPriority w:val="0"/>
    <w:pPr>
      <w:tabs>
        <w:tab w:val="left" w:pos="720"/>
      </w:tabs>
      <w:spacing w:line="360" w:lineRule="exact"/>
      <w:ind w:firstLine="409" w:firstLineChars="195"/>
    </w:pPr>
    <w:rPr>
      <w:rFonts w:ascii="宋体" w:hAnsi="宋体"/>
      <w:szCs w:val="21"/>
    </w:rPr>
  </w:style>
  <w:style w:type="character" w:customStyle="1" w:styleId="303">
    <w:name w:val="文档结构图 Char2"/>
    <w:qFormat/>
    <w:uiPriority w:val="0"/>
    <w:rPr>
      <w:rFonts w:ascii="宋体" w:eastAsia="宋体"/>
      <w:sz w:val="18"/>
      <w:szCs w:val="18"/>
    </w:rPr>
  </w:style>
  <w:style w:type="character" w:customStyle="1" w:styleId="304">
    <w:name w:val="日期 Char2"/>
    <w:basedOn w:val="51"/>
    <w:qFormat/>
    <w:uiPriority w:val="0"/>
  </w:style>
  <w:style w:type="character" w:customStyle="1" w:styleId="305">
    <w:name w:val="页眉 Char1"/>
    <w:qFormat/>
    <w:uiPriority w:val="99"/>
    <w:rPr>
      <w:rFonts w:ascii="Times New Roman" w:hAnsi="Times New Roman" w:eastAsia="宋体" w:cs="Times New Roman"/>
      <w:sz w:val="18"/>
      <w:szCs w:val="18"/>
    </w:rPr>
  </w:style>
  <w:style w:type="character" w:customStyle="1" w:styleId="306">
    <w:name w:val="批注文字 Char5"/>
    <w:basedOn w:val="51"/>
    <w:link w:val="17"/>
    <w:semiHidden/>
    <w:qFormat/>
    <w:uiPriority w:val="99"/>
    <w:rPr>
      <w:rFonts w:ascii="Times New Roman" w:hAnsi="Times New Roman" w:eastAsia="宋体" w:cs="Times New Roman"/>
      <w:szCs w:val="20"/>
    </w:rPr>
  </w:style>
  <w:style w:type="character" w:customStyle="1" w:styleId="307">
    <w:name w:val="批注主题 Char4"/>
    <w:basedOn w:val="306"/>
    <w:semiHidden/>
    <w:qFormat/>
    <w:uiPriority w:val="99"/>
    <w:rPr>
      <w:rFonts w:ascii="Times New Roman" w:hAnsi="Times New Roman" w:eastAsia="宋体" w:cs="Times New Roman"/>
      <w:b/>
      <w:bCs/>
      <w:szCs w:val="20"/>
    </w:rPr>
  </w:style>
  <w:style w:type="character" w:customStyle="1" w:styleId="308">
    <w:name w:val="正文文本缩进 Char3"/>
    <w:basedOn w:val="51"/>
    <w:semiHidden/>
    <w:qFormat/>
    <w:uiPriority w:val="99"/>
    <w:rPr>
      <w:rFonts w:ascii="Times New Roman" w:hAnsi="Times New Roman" w:eastAsia="宋体" w:cs="Times New Roman"/>
      <w:szCs w:val="20"/>
    </w:rPr>
  </w:style>
  <w:style w:type="character" w:customStyle="1" w:styleId="309">
    <w:name w:val="HTML 预设格式 Char4"/>
    <w:basedOn w:val="51"/>
    <w:semiHidden/>
    <w:qFormat/>
    <w:uiPriority w:val="99"/>
    <w:rPr>
      <w:rFonts w:ascii="Courier New" w:hAnsi="Courier New" w:eastAsia="宋体" w:cs="Courier New"/>
      <w:sz w:val="20"/>
      <w:szCs w:val="20"/>
    </w:rPr>
  </w:style>
  <w:style w:type="character" w:customStyle="1" w:styleId="310">
    <w:name w:val="正文文本 2 Char3"/>
    <w:basedOn w:val="51"/>
    <w:semiHidden/>
    <w:qFormat/>
    <w:uiPriority w:val="99"/>
    <w:rPr>
      <w:rFonts w:ascii="Times New Roman" w:hAnsi="Times New Roman" w:eastAsia="宋体" w:cs="Times New Roman"/>
      <w:szCs w:val="20"/>
    </w:rPr>
  </w:style>
  <w:style w:type="character" w:customStyle="1" w:styleId="311">
    <w:name w:val="日期 Char3"/>
    <w:basedOn w:val="51"/>
    <w:semiHidden/>
    <w:qFormat/>
    <w:uiPriority w:val="99"/>
    <w:rPr>
      <w:rFonts w:ascii="Times New Roman" w:hAnsi="Times New Roman" w:eastAsia="宋体" w:cs="Times New Roman"/>
      <w:szCs w:val="20"/>
    </w:rPr>
  </w:style>
  <w:style w:type="character" w:customStyle="1" w:styleId="312">
    <w:name w:val="纯文本 Char4"/>
    <w:basedOn w:val="51"/>
    <w:semiHidden/>
    <w:qFormat/>
    <w:uiPriority w:val="99"/>
    <w:rPr>
      <w:rFonts w:ascii="宋体" w:hAnsi="Courier New" w:eastAsia="宋体" w:cs="Courier New"/>
      <w:szCs w:val="21"/>
    </w:rPr>
  </w:style>
  <w:style w:type="character" w:customStyle="1" w:styleId="313">
    <w:name w:val="正文文本 3 Char3"/>
    <w:basedOn w:val="51"/>
    <w:semiHidden/>
    <w:qFormat/>
    <w:uiPriority w:val="99"/>
    <w:rPr>
      <w:rFonts w:ascii="Times New Roman" w:hAnsi="Times New Roman" w:eastAsia="宋体" w:cs="Times New Roman"/>
      <w:sz w:val="16"/>
      <w:szCs w:val="16"/>
    </w:rPr>
  </w:style>
  <w:style w:type="character" w:customStyle="1" w:styleId="314">
    <w:name w:val="批注框文本 Char4"/>
    <w:basedOn w:val="51"/>
    <w:semiHidden/>
    <w:qFormat/>
    <w:uiPriority w:val="99"/>
    <w:rPr>
      <w:rFonts w:ascii="Times New Roman" w:hAnsi="Times New Roman" w:eastAsia="宋体" w:cs="Times New Roman"/>
      <w:sz w:val="18"/>
      <w:szCs w:val="18"/>
    </w:rPr>
  </w:style>
  <w:style w:type="character" w:customStyle="1" w:styleId="315">
    <w:name w:val="正文文本缩进 2 Char3"/>
    <w:basedOn w:val="51"/>
    <w:semiHidden/>
    <w:qFormat/>
    <w:uiPriority w:val="99"/>
    <w:rPr>
      <w:rFonts w:ascii="Times New Roman" w:hAnsi="Times New Roman" w:eastAsia="宋体" w:cs="Times New Roman"/>
      <w:szCs w:val="20"/>
    </w:rPr>
  </w:style>
  <w:style w:type="character" w:customStyle="1" w:styleId="316">
    <w:name w:val="正文文本 Char4"/>
    <w:basedOn w:val="51"/>
    <w:semiHidden/>
    <w:qFormat/>
    <w:uiPriority w:val="99"/>
    <w:rPr>
      <w:rFonts w:ascii="Times New Roman" w:hAnsi="Times New Roman" w:eastAsia="宋体" w:cs="Times New Roman"/>
      <w:szCs w:val="20"/>
    </w:rPr>
  </w:style>
  <w:style w:type="character" w:customStyle="1" w:styleId="317">
    <w:name w:val="标题 Char2"/>
    <w:basedOn w:val="51"/>
    <w:qFormat/>
    <w:uiPriority w:val="10"/>
    <w:rPr>
      <w:rFonts w:eastAsia="宋体" w:asciiTheme="majorHAnsi" w:hAnsiTheme="majorHAnsi" w:cstheme="majorBidi"/>
      <w:b/>
      <w:bCs/>
      <w:sz w:val="32"/>
      <w:szCs w:val="32"/>
    </w:rPr>
  </w:style>
  <w:style w:type="character" w:customStyle="1" w:styleId="318">
    <w:name w:val="页脚 Char3"/>
    <w:basedOn w:val="51"/>
    <w:semiHidden/>
    <w:qFormat/>
    <w:uiPriority w:val="99"/>
    <w:rPr>
      <w:rFonts w:ascii="Times New Roman" w:hAnsi="Times New Roman" w:eastAsia="宋体" w:cs="Times New Roman"/>
      <w:sz w:val="18"/>
      <w:szCs w:val="18"/>
    </w:rPr>
  </w:style>
  <w:style w:type="character" w:customStyle="1" w:styleId="319">
    <w:name w:val="正文文本缩进 3 Char2"/>
    <w:basedOn w:val="51"/>
    <w:semiHidden/>
    <w:qFormat/>
    <w:uiPriority w:val="99"/>
    <w:rPr>
      <w:rFonts w:ascii="Times New Roman" w:hAnsi="Times New Roman" w:eastAsia="宋体" w:cs="Times New Roman"/>
      <w:sz w:val="16"/>
      <w:szCs w:val="16"/>
    </w:rPr>
  </w:style>
  <w:style w:type="character" w:customStyle="1" w:styleId="320">
    <w:name w:val="文档结构图 Char4"/>
    <w:basedOn w:val="51"/>
    <w:semiHidden/>
    <w:qFormat/>
    <w:uiPriority w:val="99"/>
    <w:rPr>
      <w:rFonts w:ascii="宋体" w:hAnsi="Times New Roman" w:eastAsia="宋体" w:cs="Times New Roman"/>
      <w:sz w:val="18"/>
      <w:szCs w:val="18"/>
    </w:rPr>
  </w:style>
  <w:style w:type="character" w:customStyle="1" w:styleId="321">
    <w:name w:val="尾注文本 Char3"/>
    <w:basedOn w:val="51"/>
    <w:semiHidden/>
    <w:uiPriority w:val="99"/>
    <w:rPr>
      <w:rFonts w:ascii="Times New Roman" w:hAnsi="Times New Roman" w:eastAsia="宋体" w:cs="Times New Roman"/>
      <w:szCs w:val="20"/>
    </w:rPr>
  </w:style>
  <w:style w:type="character" w:customStyle="1" w:styleId="322">
    <w:name w:val="副标题 Char3"/>
    <w:basedOn w:val="51"/>
    <w:uiPriority w:val="11"/>
    <w:rPr>
      <w:rFonts w:eastAsia="宋体" w:asciiTheme="majorHAnsi" w:hAnsiTheme="majorHAnsi" w:cstheme="majorBidi"/>
      <w:b/>
      <w:bCs/>
      <w:kern w:val="28"/>
      <w:sz w:val="32"/>
      <w:szCs w:val="32"/>
    </w:rPr>
  </w:style>
  <w:style w:type="character" w:customStyle="1" w:styleId="323">
    <w:name w:val="脚注文本 Char4"/>
    <w:basedOn w:val="51"/>
    <w:semiHidden/>
    <w:uiPriority w:val="99"/>
    <w:rPr>
      <w:rFonts w:ascii="Times New Roman" w:hAnsi="Times New Roman" w:eastAsia="宋体" w:cs="Times New Roman"/>
      <w:sz w:val="18"/>
      <w:szCs w:val="18"/>
    </w:rPr>
  </w:style>
  <w:style w:type="character" w:customStyle="1" w:styleId="324">
    <w:name w:val="页眉 Char3"/>
    <w:basedOn w:val="51"/>
    <w:semiHidden/>
    <w:qFormat/>
    <w:uiPriority w:val="99"/>
    <w:rPr>
      <w:rFonts w:ascii="Times New Roman" w:hAnsi="Times New Roman" w:eastAsia="宋体" w:cs="Times New Roman"/>
      <w:sz w:val="18"/>
      <w:szCs w:val="18"/>
    </w:rPr>
  </w:style>
  <w:style w:type="paragraph" w:customStyle="1" w:styleId="325">
    <w:name w:val="xl47"/>
    <w:basedOn w:val="1"/>
    <w:qFormat/>
    <w:uiPriority w:val="0"/>
    <w:pPr>
      <w:widowControl/>
      <w:pBdr>
        <w:bottom w:val="single" w:color="auto" w:sz="4" w:space="0"/>
      </w:pBdr>
      <w:spacing w:before="100" w:beforeAutospacing="1" w:after="100" w:afterAutospacing="1"/>
      <w:jc w:val="center"/>
    </w:pPr>
    <w:rPr>
      <w:b/>
      <w:bCs/>
      <w:kern w:val="0"/>
      <w:sz w:val="20"/>
    </w:rPr>
  </w:style>
  <w:style w:type="paragraph" w:customStyle="1" w:styleId="326">
    <w:name w:val="content"/>
    <w:basedOn w:val="1"/>
    <w:qFormat/>
    <w:uiPriority w:val="0"/>
    <w:pPr>
      <w:widowControl/>
      <w:spacing w:before="100" w:beforeAutospacing="1" w:after="100" w:afterAutospacing="1" w:line="360" w:lineRule="atLeast"/>
      <w:ind w:firstLine="440"/>
      <w:jc w:val="left"/>
    </w:pPr>
    <w:rPr>
      <w:rFonts w:ascii="宋体" w:hAnsi="宋体"/>
      <w:color w:val="333333"/>
      <w:kern w:val="0"/>
    </w:rPr>
  </w:style>
  <w:style w:type="paragraph" w:customStyle="1" w:styleId="327">
    <w:name w:val="列出段落21"/>
    <w:basedOn w:val="1"/>
    <w:qFormat/>
    <w:uiPriority w:val="0"/>
    <w:pPr>
      <w:ind w:firstLine="420" w:firstLineChars="200"/>
    </w:pPr>
    <w:rPr>
      <w:rFonts w:ascii="Cambria" w:hAnsi="Cambria"/>
      <w:sz w:val="24"/>
      <w:szCs w:val="24"/>
    </w:rPr>
  </w:style>
  <w:style w:type="paragraph" w:customStyle="1" w:styleId="328">
    <w:name w:val="引用11"/>
    <w:basedOn w:val="1"/>
    <w:next w:val="1"/>
    <w:qFormat/>
    <w:uiPriority w:val="29"/>
    <w:pPr>
      <w:widowControl/>
      <w:spacing w:before="200" w:line="276" w:lineRule="auto"/>
      <w:ind w:left="360" w:right="360"/>
      <w:jc w:val="left"/>
    </w:pPr>
    <w:rPr>
      <w:rFonts w:ascii="Calibri" w:hAnsi="Calibri"/>
      <w:i/>
      <w:iCs/>
      <w:kern w:val="0"/>
      <w:sz w:val="22"/>
      <w:szCs w:val="22"/>
    </w:rPr>
  </w:style>
  <w:style w:type="paragraph" w:customStyle="1" w:styleId="329">
    <w:name w:val="默认"/>
    <w:basedOn w:val="1"/>
    <w:qFormat/>
    <w:uiPriority w:val="0"/>
    <w:pPr>
      <w:widowControl/>
      <w:jc w:val="left"/>
    </w:pPr>
    <w:rPr>
      <w:rFonts w:ascii="Helvetica" w:hAnsi="Arial Unicode MS" w:eastAsia="Arial Unicode MS" w:cs="Arial Unicode MS"/>
      <w:color w:val="000000"/>
      <w:kern w:val="0"/>
      <w:sz w:val="22"/>
      <w:szCs w:val="22"/>
    </w:rPr>
  </w:style>
  <w:style w:type="paragraph" w:customStyle="1" w:styleId="330">
    <w:name w:val="s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1">
    <w:name w:val="xl3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b/>
      <w:bCs/>
      <w:kern w:val="0"/>
      <w:szCs w:val="21"/>
    </w:rPr>
  </w:style>
  <w:style w:type="paragraph" w:customStyle="1" w:styleId="332">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3">
    <w:name w:val="无间隔2"/>
    <w:basedOn w:val="1"/>
    <w:qFormat/>
    <w:uiPriority w:val="1"/>
    <w:pPr>
      <w:widowControl/>
      <w:jc w:val="left"/>
    </w:pPr>
    <w:rPr>
      <w:rFonts w:ascii="Calibri" w:hAnsi="Calibri"/>
      <w:kern w:val="0"/>
      <w:sz w:val="22"/>
      <w:szCs w:val="22"/>
    </w:rPr>
  </w:style>
  <w:style w:type="paragraph" w:customStyle="1" w:styleId="334">
    <w:name w:val="xl50"/>
    <w:basedOn w:val="1"/>
    <w:qFormat/>
    <w:uiPriority w:val="0"/>
    <w:pPr>
      <w:widowControl/>
      <w:pBdr>
        <w:top w:val="single" w:color="auto" w:sz="4" w:space="0"/>
      </w:pBdr>
      <w:spacing w:before="100" w:beforeAutospacing="1" w:after="100" w:afterAutospacing="1"/>
      <w:jc w:val="center"/>
    </w:pPr>
    <w:rPr>
      <w:b/>
      <w:bCs/>
      <w:kern w:val="0"/>
      <w:sz w:val="18"/>
      <w:szCs w:val="18"/>
    </w:rPr>
  </w:style>
  <w:style w:type="paragraph" w:customStyle="1" w:styleId="335">
    <w:name w:val="正文4"/>
    <w:qFormat/>
    <w:uiPriority w:val="0"/>
    <w:pPr>
      <w:widowControl w:val="0"/>
      <w:adjustRightInd w:val="0"/>
      <w:spacing w:line="360" w:lineRule="atLeast"/>
      <w:jc w:val="both"/>
    </w:pPr>
    <w:rPr>
      <w:rFonts w:ascii="黑体" w:hAnsi="Times New Roman" w:eastAsia="黑体" w:cs="Times New Roman"/>
      <w:sz w:val="28"/>
      <w:lang w:val="en-US" w:eastAsia="zh-CN" w:bidi="ar-SA"/>
    </w:rPr>
  </w:style>
  <w:style w:type="paragraph" w:customStyle="1" w:styleId="336">
    <w:name w:val="正常1"/>
    <w:qFormat/>
    <w:uiPriority w:val="0"/>
    <w:pPr>
      <w:widowControl w:val="0"/>
      <w:spacing w:before="156" w:after="156" w:line="300" w:lineRule="auto"/>
      <w:ind w:firstLine="420" w:firstLineChars="200"/>
      <w:jc w:val="both"/>
    </w:pPr>
    <w:rPr>
      <w:rFonts w:ascii="宋体" w:hAnsi="宋体" w:eastAsia="宋体" w:cs="Times New Roman"/>
      <w:kern w:val="2"/>
      <w:sz w:val="21"/>
      <w:szCs w:val="21"/>
      <w:lang w:val="en-US" w:eastAsia="zh-CN" w:bidi="ar-SA"/>
    </w:rPr>
  </w:style>
  <w:style w:type="paragraph" w:customStyle="1" w:styleId="337">
    <w:name w:val="无间隔21"/>
    <w:basedOn w:val="1"/>
    <w:qFormat/>
    <w:uiPriority w:val="1"/>
    <w:pPr>
      <w:widowControl/>
      <w:jc w:val="left"/>
    </w:pPr>
    <w:rPr>
      <w:rFonts w:ascii="Calibri" w:hAnsi="Calibri"/>
      <w:kern w:val="0"/>
      <w:sz w:val="22"/>
      <w:szCs w:val="22"/>
    </w:rPr>
  </w:style>
  <w:style w:type="paragraph" w:customStyle="1" w:styleId="338">
    <w:name w:val="编号"/>
    <w:basedOn w:val="1"/>
    <w:qFormat/>
    <w:uiPriority w:val="0"/>
    <w:pPr>
      <w:widowControl/>
      <w:spacing w:beforeLines="100" w:afterLines="100"/>
      <w:ind w:firstLine="200" w:firstLineChars="200"/>
      <w:jc w:val="center"/>
    </w:pPr>
    <w:rPr>
      <w:rFonts w:ascii="宋体" w:hAnsi="宋体" w:eastAsia="楷体_GB2312"/>
      <w:bCs/>
      <w:color w:val="000000"/>
      <w:kern w:val="0"/>
      <w:szCs w:val="24"/>
    </w:rPr>
  </w:style>
  <w:style w:type="paragraph" w:customStyle="1" w:styleId="339">
    <w:name w:val="列出段落211"/>
    <w:basedOn w:val="1"/>
    <w:qFormat/>
    <w:uiPriority w:val="0"/>
    <w:pPr>
      <w:ind w:firstLine="420" w:firstLineChars="200"/>
    </w:pPr>
    <w:rPr>
      <w:szCs w:val="21"/>
    </w:rPr>
  </w:style>
  <w:style w:type="paragraph" w:customStyle="1" w:styleId="340">
    <w:name w:val="样式 列表 + 左侧:  0 厘米 悬挂缩进: 2 字符"/>
    <w:basedOn w:val="35"/>
    <w:qFormat/>
    <w:uiPriority w:val="0"/>
    <w:pPr>
      <w:spacing w:before="100" w:beforeAutospacing="1" w:after="100" w:afterAutospacing="1" w:line="400" w:lineRule="atLeast"/>
      <w:jc w:val="center"/>
    </w:pPr>
    <w:rPr>
      <w:rFonts w:ascii="宋体" w:hAnsi="宋体" w:cs="宋体"/>
      <w:sz w:val="24"/>
    </w:rPr>
  </w:style>
  <w:style w:type="paragraph" w:customStyle="1" w:styleId="341">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2">
    <w:name w:val="列出段落5"/>
    <w:basedOn w:val="1"/>
    <w:qFormat/>
    <w:uiPriority w:val="0"/>
    <w:pPr>
      <w:ind w:firstLine="420" w:firstLineChars="200"/>
    </w:pPr>
    <w:rPr>
      <w:rFonts w:ascii="Calibri" w:hAnsi="Calibri"/>
      <w:szCs w:val="22"/>
    </w:rPr>
  </w:style>
  <w:style w:type="paragraph" w:customStyle="1" w:styleId="343">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44">
    <w:name w:val="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5">
    <w:name w:val="Lesson-2"/>
    <w:basedOn w:val="32"/>
    <w:qFormat/>
    <w:uiPriority w:val="0"/>
    <w:pPr>
      <w:widowControl/>
      <w:tabs>
        <w:tab w:val="right" w:leader="dot" w:pos="9921"/>
        <w:tab w:val="clear" w:pos="8296"/>
      </w:tabs>
      <w:ind w:left="567" w:firstLine="420"/>
    </w:pPr>
    <w:rPr>
      <w:rFonts w:ascii="Arial" w:hAnsi="Arial"/>
      <w:b w:val="0"/>
      <w:kern w:val="0"/>
      <w:sz w:val="28"/>
    </w:rPr>
  </w:style>
  <w:style w:type="paragraph" w:customStyle="1" w:styleId="346">
    <w:name w:val="Char"/>
    <w:basedOn w:val="1"/>
    <w:next w:val="1"/>
    <w:semiHidden/>
    <w:qFormat/>
    <w:uiPriority w:val="0"/>
    <w:rPr>
      <w:rFonts w:ascii="Tahoma" w:hAnsi="Tahoma" w:cs="仿宋_GB2312"/>
      <w:sz w:val="24"/>
      <w:szCs w:val="28"/>
    </w:rPr>
  </w:style>
  <w:style w:type="paragraph" w:customStyle="1" w:styleId="347">
    <w:name w:val="正文2"/>
    <w:qFormat/>
    <w:uiPriority w:val="0"/>
    <w:pPr>
      <w:widowControl w:val="0"/>
      <w:adjustRightInd w:val="0"/>
      <w:spacing w:line="360" w:lineRule="atLeast"/>
      <w:jc w:val="both"/>
      <w:textAlignment w:val="baseline"/>
    </w:pPr>
    <w:rPr>
      <w:rFonts w:ascii="黑体" w:hAnsi="Times New Roman" w:eastAsia="黑体" w:cs="Times New Roman"/>
      <w:sz w:val="28"/>
      <w:lang w:val="en-US" w:eastAsia="zh-CN" w:bidi="ar-SA"/>
    </w:rPr>
  </w:style>
  <w:style w:type="paragraph" w:customStyle="1" w:styleId="348">
    <w:name w:val="Char Char1 Char Char Char Char Char Char Char Char"/>
    <w:basedOn w:val="1"/>
    <w:next w:val="1"/>
    <w:semiHidden/>
    <w:qFormat/>
    <w:uiPriority w:val="0"/>
    <w:rPr>
      <w:rFonts w:ascii="Tahoma" w:hAnsi="Tahoma" w:cs="仿宋_GB2312"/>
      <w:sz w:val="24"/>
      <w:szCs w:val="28"/>
    </w:rPr>
  </w:style>
  <w:style w:type="paragraph" w:customStyle="1" w:styleId="349">
    <w:name w:val="样式7"/>
    <w:basedOn w:val="1"/>
    <w:qFormat/>
    <w:uiPriority w:val="0"/>
    <w:pPr>
      <w:spacing w:line="360" w:lineRule="auto"/>
    </w:pPr>
    <w:rPr>
      <w:rFonts w:ascii="宋体" w:hAnsi="宋体"/>
      <w:sz w:val="24"/>
      <w:szCs w:val="24"/>
    </w:rPr>
  </w:style>
  <w:style w:type="paragraph" w:customStyle="1" w:styleId="350">
    <w:name w:val="Lesson-1"/>
    <w:basedOn w:val="32"/>
    <w:qFormat/>
    <w:uiPriority w:val="0"/>
    <w:pPr>
      <w:widowControl/>
      <w:tabs>
        <w:tab w:val="right" w:leader="dot" w:pos="9921"/>
        <w:tab w:val="clear" w:pos="8296"/>
      </w:tabs>
    </w:pPr>
    <w:rPr>
      <w:b w:val="0"/>
      <w:kern w:val="0"/>
      <w:sz w:val="21"/>
    </w:rPr>
  </w:style>
  <w:style w:type="paragraph" w:customStyle="1" w:styleId="351">
    <w:name w:val="font8"/>
    <w:basedOn w:val="1"/>
    <w:qFormat/>
    <w:uiPriority w:val="0"/>
    <w:pPr>
      <w:widowControl/>
      <w:spacing w:before="100" w:beforeAutospacing="1" w:after="100" w:afterAutospacing="1"/>
      <w:jc w:val="left"/>
    </w:pPr>
    <w:rPr>
      <w:kern w:val="0"/>
      <w:sz w:val="20"/>
    </w:rPr>
  </w:style>
  <w:style w:type="paragraph" w:customStyle="1" w:styleId="352">
    <w:name w:val="样式4"/>
    <w:basedOn w:val="1"/>
    <w:qFormat/>
    <w:uiPriority w:val="0"/>
    <w:pPr>
      <w:ind w:firstLine="472" w:firstLineChars="196"/>
    </w:pPr>
    <w:rPr>
      <w:rFonts w:ascii="黑体" w:hAnsi="宋体" w:eastAsia="黑体"/>
      <w:bCs/>
      <w:sz w:val="24"/>
      <w:szCs w:val="24"/>
    </w:rPr>
  </w:style>
  <w:style w:type="paragraph" w:customStyle="1" w:styleId="353">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54">
    <w:name w:val="样式1"/>
    <w:basedOn w:val="1"/>
    <w:qFormat/>
    <w:uiPriority w:val="0"/>
    <w:pPr>
      <w:ind w:firstLine="560" w:firstLineChars="200"/>
    </w:pPr>
    <w:rPr>
      <w:rFonts w:ascii="黑体" w:eastAsia="黑体"/>
      <w:sz w:val="28"/>
      <w:szCs w:val="28"/>
    </w:rPr>
  </w:style>
  <w:style w:type="paragraph" w:customStyle="1" w:styleId="355">
    <w:name w:val="修订21"/>
    <w:unhideWhenUsed/>
    <w:qFormat/>
    <w:uiPriority w:val="99"/>
    <w:rPr>
      <w:rFonts w:ascii="Times New Roman" w:hAnsi="Times New Roman" w:eastAsia="宋体" w:cs="Times New Roman"/>
      <w:kern w:val="2"/>
      <w:sz w:val="21"/>
      <w:lang w:val="en-US" w:eastAsia="zh-CN" w:bidi="ar-SA"/>
    </w:rPr>
  </w:style>
  <w:style w:type="paragraph" w:customStyle="1" w:styleId="356">
    <w:name w:val="xl6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b/>
      <w:bCs/>
      <w:kern w:val="0"/>
      <w:szCs w:val="21"/>
    </w:rPr>
  </w:style>
  <w:style w:type="paragraph" w:customStyle="1" w:styleId="357">
    <w:name w:val="font9"/>
    <w:basedOn w:val="1"/>
    <w:qFormat/>
    <w:uiPriority w:val="0"/>
    <w:pPr>
      <w:widowControl/>
      <w:spacing w:before="100" w:beforeAutospacing="1" w:after="100" w:afterAutospacing="1"/>
      <w:jc w:val="left"/>
    </w:pPr>
    <w:rPr>
      <w:kern w:val="0"/>
      <w:sz w:val="18"/>
      <w:szCs w:val="18"/>
    </w:rPr>
  </w:style>
  <w:style w:type="paragraph" w:customStyle="1" w:styleId="358">
    <w:name w:val="xl37"/>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359">
    <w:name w:val="css9"/>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6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61">
    <w:name w:val="课程正文"/>
    <w:basedOn w:val="362"/>
    <w:next w:val="362"/>
    <w:qFormat/>
    <w:uiPriority w:val="0"/>
    <w:pPr>
      <w:spacing w:line="276" w:lineRule="auto"/>
      <w:ind w:firstLine="200"/>
    </w:pPr>
    <w:rPr>
      <w:color w:val="000000"/>
      <w:sz w:val="21"/>
      <w:szCs w:val="21"/>
    </w:rPr>
  </w:style>
  <w:style w:type="paragraph" w:customStyle="1" w:styleId="362">
    <w:name w:val="正文3"/>
    <w:basedOn w:val="1"/>
    <w:qFormat/>
    <w:uiPriority w:val="0"/>
    <w:pPr>
      <w:widowControl/>
      <w:autoSpaceDE w:val="0"/>
      <w:autoSpaceDN w:val="0"/>
      <w:adjustRightInd w:val="0"/>
      <w:spacing w:line="300" w:lineRule="auto"/>
      <w:ind w:firstLine="400" w:firstLineChars="200"/>
      <w:jc w:val="left"/>
    </w:pPr>
    <w:rPr>
      <w:rFonts w:cs="宋体"/>
      <w:kern w:val="0"/>
      <w:sz w:val="20"/>
    </w:rPr>
  </w:style>
  <w:style w:type="paragraph" w:styleId="363">
    <w:name w:val="List Paragraph"/>
    <w:basedOn w:val="1"/>
    <w:qFormat/>
    <w:uiPriority w:val="99"/>
    <w:pPr>
      <w:ind w:firstLine="420" w:firstLineChars="200"/>
    </w:pPr>
  </w:style>
  <w:style w:type="paragraph" w:customStyle="1" w:styleId="364">
    <w:name w:val="xl4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b/>
      <w:bCs/>
      <w:kern w:val="0"/>
      <w:sz w:val="20"/>
    </w:rPr>
  </w:style>
  <w:style w:type="paragraph" w:customStyle="1" w:styleId="36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66">
    <w:name w:val="s9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7">
    <w:name w:val="列出段落4"/>
    <w:basedOn w:val="1"/>
    <w:qFormat/>
    <w:uiPriority w:val="0"/>
    <w:pPr>
      <w:ind w:firstLine="420" w:firstLineChars="200"/>
    </w:pPr>
    <w:rPr>
      <w:rFonts w:ascii="Calibri" w:hAnsi="Calibri"/>
      <w:szCs w:val="22"/>
    </w:rPr>
  </w:style>
  <w:style w:type="paragraph" w:customStyle="1" w:styleId="368">
    <w:name w:val="纯文本2"/>
    <w:basedOn w:val="1"/>
    <w:qFormat/>
    <w:uiPriority w:val="0"/>
    <w:pPr>
      <w:adjustRightInd w:val="0"/>
    </w:pPr>
    <w:rPr>
      <w:rFonts w:ascii="宋体"/>
      <w:kern w:val="0"/>
    </w:rPr>
  </w:style>
  <w:style w:type="paragraph" w:customStyle="1" w:styleId="369">
    <w:name w:val="标题啊啊啊"/>
    <w:basedOn w:val="4"/>
    <w:qFormat/>
    <w:uiPriority w:val="0"/>
    <w:pPr>
      <w:keepLines w:val="0"/>
      <w:spacing w:before="0" w:after="0" w:line="240" w:lineRule="auto"/>
    </w:pPr>
    <w:rPr>
      <w:rFonts w:ascii="Times New Roman" w:hAnsi="Times New Roman"/>
      <w:sz w:val="21"/>
      <w:szCs w:val="24"/>
    </w:rPr>
  </w:style>
  <w:style w:type="paragraph" w:customStyle="1" w:styleId="370">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371">
    <w:name w:val="z-窗体底端2"/>
    <w:basedOn w:val="1"/>
    <w:next w:val="1"/>
    <w:unhideWhenUsed/>
    <w:qFormat/>
    <w:uiPriority w:val="0"/>
    <w:pPr>
      <w:pBdr>
        <w:top w:val="single" w:color="auto" w:sz="6" w:space="1"/>
      </w:pBdr>
      <w:jc w:val="center"/>
    </w:pPr>
    <w:rPr>
      <w:rFonts w:ascii="Arial" w:hAnsi="Arial" w:cs="Arial"/>
      <w:vanish/>
      <w:sz w:val="16"/>
      <w:szCs w:val="16"/>
    </w:rPr>
  </w:style>
  <w:style w:type="paragraph" w:customStyle="1" w:styleId="372">
    <w:name w:val="xl58"/>
    <w:basedOn w:val="1"/>
    <w:qFormat/>
    <w:uiPriority w:val="0"/>
    <w:pPr>
      <w:widowControl/>
      <w:spacing w:before="100" w:beforeAutospacing="1" w:after="100" w:afterAutospacing="1"/>
      <w:jc w:val="left"/>
    </w:pPr>
    <w:rPr>
      <w:rFonts w:ascii="宋体" w:hAnsi="宋体"/>
      <w:kern w:val="0"/>
      <w:sz w:val="20"/>
    </w:rPr>
  </w:style>
  <w:style w:type="paragraph" w:customStyle="1" w:styleId="373">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Times New Roman" w:cs="Arial Unicode MS"/>
      <w:kern w:val="0"/>
      <w:sz w:val="20"/>
    </w:rPr>
  </w:style>
  <w:style w:type="paragraph" w:customStyle="1" w:styleId="374">
    <w:name w:val="Char1"/>
    <w:basedOn w:val="1"/>
    <w:qFormat/>
    <w:uiPriority w:val="0"/>
    <w:rPr>
      <w:rFonts w:ascii="Tahoma" w:hAnsi="Tahoma"/>
      <w:sz w:val="24"/>
    </w:rPr>
  </w:style>
  <w:style w:type="paragraph" w:customStyle="1" w:styleId="375">
    <w:name w:val="Char Char Char1 Char Char Char1 Char Char Char Char Char Char1 Char Char Char1 Char"/>
    <w:basedOn w:val="1"/>
    <w:semiHidden/>
    <w:qFormat/>
    <w:uiPriority w:val="0"/>
    <w:rPr>
      <w:szCs w:val="24"/>
    </w:rPr>
  </w:style>
  <w:style w:type="paragraph" w:customStyle="1" w:styleId="376">
    <w:name w:val="样式 小初 首行缩进:  0.73 厘米"/>
    <w:basedOn w:val="1"/>
    <w:qFormat/>
    <w:uiPriority w:val="0"/>
    <w:pPr>
      <w:ind w:firstLine="414"/>
    </w:pPr>
    <w:rPr>
      <w:sz w:val="52"/>
    </w:rPr>
  </w:style>
  <w:style w:type="paragraph" w:customStyle="1" w:styleId="377">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378">
    <w:name w:val="tgt2"/>
    <w:basedOn w:val="1"/>
    <w:qFormat/>
    <w:uiPriority w:val="0"/>
    <w:pPr>
      <w:widowControl/>
      <w:spacing w:after="150" w:line="360" w:lineRule="auto"/>
      <w:jc w:val="left"/>
    </w:pPr>
    <w:rPr>
      <w:rFonts w:ascii="宋体" w:hAnsi="宋体" w:cs="宋体"/>
      <w:b/>
      <w:bCs/>
      <w:kern w:val="0"/>
      <w:sz w:val="36"/>
      <w:szCs w:val="36"/>
    </w:rPr>
  </w:style>
  <w:style w:type="paragraph" w:customStyle="1" w:styleId="379">
    <w:name w:val="xl51"/>
    <w:basedOn w:val="1"/>
    <w:qFormat/>
    <w:uiPriority w:val="0"/>
    <w:pPr>
      <w:widowControl/>
      <w:pBdr>
        <w:left w:val="single" w:color="auto" w:sz="4" w:space="0"/>
        <w:bottom w:val="single" w:color="auto" w:sz="4" w:space="0"/>
      </w:pBdr>
      <w:spacing w:before="100" w:beforeAutospacing="1" w:after="100" w:afterAutospacing="1"/>
      <w:jc w:val="center"/>
    </w:pPr>
    <w:rPr>
      <w:kern w:val="0"/>
      <w:sz w:val="18"/>
      <w:szCs w:val="18"/>
    </w:rPr>
  </w:style>
  <w:style w:type="paragraph" w:customStyle="1" w:styleId="380">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0"/>
    </w:rPr>
  </w:style>
  <w:style w:type="paragraph" w:customStyle="1" w:styleId="381">
    <w:name w:val="列出段落12"/>
    <w:basedOn w:val="1"/>
    <w:qFormat/>
    <w:uiPriority w:val="0"/>
    <w:pPr>
      <w:ind w:firstLine="420" w:firstLineChars="200"/>
    </w:pPr>
    <w:rPr>
      <w:rFonts w:ascii="Cambria" w:hAnsi="Cambria"/>
      <w:sz w:val="24"/>
      <w:szCs w:val="24"/>
    </w:rPr>
  </w:style>
  <w:style w:type="paragraph" w:customStyle="1" w:styleId="382">
    <w:name w:val="列出段落6"/>
    <w:basedOn w:val="1"/>
    <w:qFormat/>
    <w:uiPriority w:val="0"/>
    <w:pPr>
      <w:ind w:firstLine="420" w:firstLineChars="200"/>
    </w:pPr>
    <w:rPr>
      <w:szCs w:val="22"/>
    </w:rPr>
  </w:style>
  <w:style w:type="paragraph" w:customStyle="1" w:styleId="383">
    <w:name w:val="s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4">
    <w:name w:val="p18"/>
    <w:basedOn w:val="1"/>
    <w:qFormat/>
    <w:uiPriority w:val="0"/>
    <w:pPr>
      <w:widowControl/>
      <w:spacing w:line="580" w:lineRule="atLeast"/>
      <w:ind w:firstLine="420"/>
    </w:pPr>
    <w:rPr>
      <w:rFonts w:ascii="仿宋_GB2312" w:hAnsi="宋体" w:eastAsia="仿宋_GB2312" w:cs="宋体"/>
      <w:kern w:val="0"/>
      <w:sz w:val="32"/>
      <w:szCs w:val="32"/>
    </w:rPr>
  </w:style>
  <w:style w:type="paragraph" w:customStyle="1" w:styleId="385">
    <w:name w:val="font10"/>
    <w:basedOn w:val="1"/>
    <w:qFormat/>
    <w:uiPriority w:val="0"/>
    <w:pPr>
      <w:widowControl/>
      <w:spacing w:before="100" w:beforeAutospacing="1" w:after="100" w:afterAutospacing="1"/>
      <w:jc w:val="left"/>
    </w:pPr>
    <w:rPr>
      <w:b/>
      <w:bCs/>
      <w:kern w:val="0"/>
      <w:sz w:val="20"/>
    </w:rPr>
  </w:style>
  <w:style w:type="paragraph" w:customStyle="1" w:styleId="386">
    <w:name w:val="修订1"/>
    <w:semiHidden/>
    <w:qFormat/>
    <w:uiPriority w:val="99"/>
    <w:rPr>
      <w:rFonts w:ascii="Times New Roman" w:hAnsi="Times New Roman" w:eastAsia="宋体" w:cs="Times New Roman"/>
      <w:kern w:val="2"/>
      <w:sz w:val="21"/>
      <w:lang w:val="en-US" w:eastAsia="zh-CN" w:bidi="ar-SA"/>
    </w:rPr>
  </w:style>
  <w:style w:type="paragraph" w:customStyle="1" w:styleId="387">
    <w:name w:val="xl46"/>
    <w:basedOn w:val="1"/>
    <w:qFormat/>
    <w:uiPriority w:val="0"/>
    <w:pPr>
      <w:widowControl/>
      <w:pBdr>
        <w:left w:val="single" w:color="auto" w:sz="4" w:space="0"/>
        <w:bottom w:val="single" w:color="auto" w:sz="4" w:space="0"/>
      </w:pBdr>
      <w:spacing w:before="100" w:beforeAutospacing="1" w:after="100" w:afterAutospacing="1"/>
      <w:jc w:val="center"/>
    </w:pPr>
    <w:rPr>
      <w:b/>
      <w:bCs/>
      <w:kern w:val="0"/>
      <w:sz w:val="20"/>
    </w:rPr>
  </w:style>
  <w:style w:type="paragraph" w:customStyle="1" w:styleId="388">
    <w:name w:val="font12"/>
    <w:basedOn w:val="1"/>
    <w:qFormat/>
    <w:uiPriority w:val="0"/>
    <w:pPr>
      <w:widowControl/>
      <w:spacing w:before="100" w:beforeAutospacing="1" w:after="100" w:afterAutospacing="1"/>
      <w:jc w:val="left"/>
    </w:pPr>
    <w:rPr>
      <w:rFonts w:ascii="宋体" w:hAnsi="宋体" w:cs="Arial Unicode MS"/>
      <w:color w:val="FF0000"/>
      <w:kern w:val="0"/>
      <w:sz w:val="18"/>
      <w:szCs w:val="18"/>
    </w:rPr>
  </w:style>
  <w:style w:type="paragraph" w:customStyle="1" w:styleId="389">
    <w:name w:val="列出段落2"/>
    <w:basedOn w:val="1"/>
    <w:unhideWhenUsed/>
    <w:qFormat/>
    <w:uiPriority w:val="34"/>
    <w:pPr>
      <w:ind w:firstLine="420" w:firstLineChars="200"/>
    </w:pPr>
  </w:style>
  <w:style w:type="paragraph" w:customStyle="1" w:styleId="390">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91">
    <w:name w:val="英文名称"/>
    <w:basedOn w:val="392"/>
    <w:qFormat/>
    <w:uiPriority w:val="0"/>
    <w:rPr>
      <w:rFonts w:eastAsia="Times New Roman"/>
      <w:sz w:val="28"/>
    </w:rPr>
  </w:style>
  <w:style w:type="paragraph" w:customStyle="1" w:styleId="392">
    <w:name w:val="课程名称"/>
    <w:basedOn w:val="1"/>
    <w:qFormat/>
    <w:uiPriority w:val="0"/>
    <w:pPr>
      <w:spacing w:line="276" w:lineRule="auto"/>
      <w:jc w:val="center"/>
    </w:pPr>
    <w:rPr>
      <w:b/>
      <w:kern w:val="0"/>
      <w:sz w:val="32"/>
      <w:szCs w:val="28"/>
    </w:rPr>
  </w:style>
  <w:style w:type="paragraph" w:customStyle="1" w:styleId="393">
    <w:name w:val="Char Char1 Char Char Char Char Char Char Char Char1"/>
    <w:basedOn w:val="1"/>
    <w:next w:val="1"/>
    <w:semiHidden/>
    <w:qFormat/>
    <w:uiPriority w:val="0"/>
    <w:rPr>
      <w:rFonts w:ascii="Tahoma" w:hAnsi="Tahoma" w:cs="仿宋_GB2312"/>
      <w:sz w:val="24"/>
      <w:szCs w:val="28"/>
    </w:rPr>
  </w:style>
  <w:style w:type="paragraph" w:customStyle="1" w:styleId="394">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395">
    <w:name w:val="xl4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b/>
      <w:bCs/>
      <w:kern w:val="0"/>
      <w:sz w:val="18"/>
      <w:szCs w:val="18"/>
    </w:rPr>
  </w:style>
  <w:style w:type="paragraph" w:customStyle="1" w:styleId="396">
    <w:name w:val="Normal (Web)1"/>
    <w:basedOn w:val="1"/>
    <w:qFormat/>
    <w:uiPriority w:val="0"/>
    <w:pPr>
      <w:widowControl/>
      <w:spacing w:before="100" w:beforeAutospacing="1" w:after="100" w:afterAutospacing="1"/>
      <w:jc w:val="left"/>
    </w:pPr>
    <w:rPr>
      <w:rFonts w:ascii="宋体" w:hAnsi="宋体"/>
      <w:bCs/>
      <w:color w:val="000000"/>
      <w:sz w:val="24"/>
    </w:rPr>
  </w:style>
  <w:style w:type="paragraph" w:customStyle="1" w:styleId="397">
    <w:name w:val="正文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98">
    <w:name w:val="纯文本11"/>
    <w:basedOn w:val="1"/>
    <w:qFormat/>
    <w:uiPriority w:val="0"/>
    <w:pPr>
      <w:adjustRightInd w:val="0"/>
      <w:textAlignment w:val="baseline"/>
    </w:pPr>
    <w:rPr>
      <w:rFonts w:ascii="宋体"/>
      <w:kern w:val="0"/>
    </w:rPr>
  </w:style>
  <w:style w:type="paragraph" w:customStyle="1" w:styleId="399">
    <w:name w:val="p0"/>
    <w:basedOn w:val="1"/>
    <w:qFormat/>
    <w:uiPriority w:val="0"/>
    <w:pPr>
      <w:widowControl/>
    </w:pPr>
    <w:rPr>
      <w:kern w:val="0"/>
      <w:szCs w:val="21"/>
    </w:rPr>
  </w:style>
  <w:style w:type="paragraph" w:customStyle="1" w:styleId="400">
    <w:name w:val="课程2级"/>
    <w:basedOn w:val="367"/>
    <w:next w:val="361"/>
    <w:qFormat/>
    <w:uiPriority w:val="0"/>
    <w:pPr>
      <w:snapToGrid w:val="0"/>
      <w:spacing w:beforeLines="50" w:afterLines="50"/>
      <w:ind w:firstLine="0" w:firstLineChars="0"/>
    </w:pPr>
    <w:rPr>
      <w:rFonts w:ascii="Times New Roman" w:hAnsi="Times New Roman" w:eastAsia="黑体"/>
      <w:b/>
      <w:bCs/>
      <w:kern w:val="0"/>
      <w:szCs w:val="20"/>
    </w:rPr>
  </w:style>
  <w:style w:type="paragraph" w:customStyle="1" w:styleId="401">
    <w:name w:val="sc_k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2">
    <w:name w:val="xl6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403">
    <w:name w:val="纯文本1"/>
    <w:basedOn w:val="1"/>
    <w:qFormat/>
    <w:uiPriority w:val="0"/>
    <w:pPr>
      <w:adjustRightInd w:val="0"/>
      <w:textAlignment w:val="baseline"/>
    </w:pPr>
    <w:rPr>
      <w:rFonts w:ascii="宋体"/>
      <w:kern w:val="0"/>
    </w:rPr>
  </w:style>
  <w:style w:type="paragraph" w:customStyle="1" w:styleId="404">
    <w:name w:val="Char2"/>
    <w:basedOn w:val="1"/>
    <w:next w:val="1"/>
    <w:semiHidden/>
    <w:qFormat/>
    <w:uiPriority w:val="0"/>
    <w:rPr>
      <w:rFonts w:ascii="Tahoma" w:hAnsi="Tahoma" w:cs="仿宋_GB2312"/>
      <w:sz w:val="24"/>
      <w:szCs w:val="28"/>
    </w:rPr>
  </w:style>
  <w:style w:type="paragraph" w:customStyle="1" w:styleId="405">
    <w:name w:val="Normal1"/>
    <w:qFormat/>
    <w:uiPriority w:val="0"/>
    <w:pPr>
      <w:widowControl w:val="0"/>
      <w:adjustRightInd w:val="0"/>
      <w:spacing w:line="360" w:lineRule="atLeast"/>
      <w:jc w:val="both"/>
      <w:textAlignment w:val="baseline"/>
    </w:pPr>
    <w:rPr>
      <w:rFonts w:ascii="黑体" w:hAnsi="Times New Roman" w:eastAsia="黑体" w:cs="Times New Roman"/>
      <w:sz w:val="28"/>
      <w:lang w:val="en-US" w:eastAsia="zh-CN" w:bidi="ar-SA"/>
    </w:rPr>
  </w:style>
  <w:style w:type="paragraph" w:customStyle="1" w:styleId="406">
    <w:name w:val="font6"/>
    <w:basedOn w:val="1"/>
    <w:qFormat/>
    <w:uiPriority w:val="0"/>
    <w:pPr>
      <w:widowControl/>
      <w:spacing w:before="100" w:beforeAutospacing="1" w:after="100" w:afterAutospacing="1"/>
      <w:jc w:val="left"/>
    </w:pPr>
    <w:rPr>
      <w:kern w:val="0"/>
      <w:szCs w:val="21"/>
    </w:rPr>
  </w:style>
  <w:style w:type="paragraph" w:customStyle="1" w:styleId="407">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40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kern w:val="0"/>
      <w:sz w:val="16"/>
      <w:szCs w:val="16"/>
    </w:rPr>
  </w:style>
  <w:style w:type="paragraph" w:customStyle="1" w:styleId="409">
    <w:name w:val="xl73"/>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Times New Roman" w:cs="Arial Unicode MS"/>
      <w:kern w:val="0"/>
      <w:sz w:val="20"/>
    </w:rPr>
  </w:style>
  <w:style w:type="paragraph" w:customStyle="1" w:styleId="410">
    <w:name w:val="xl77"/>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Times New Roman" w:cs="Arial Unicode MS"/>
      <w:kern w:val="0"/>
      <w:sz w:val="20"/>
    </w:rPr>
  </w:style>
  <w:style w:type="paragraph" w:customStyle="1" w:styleId="411">
    <w:name w:val="xl3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b/>
      <w:bCs/>
      <w:kern w:val="0"/>
      <w:szCs w:val="21"/>
    </w:rPr>
  </w:style>
  <w:style w:type="paragraph" w:customStyle="1" w:styleId="412">
    <w:name w:val="样式 样式 样式4 + + 首行缩进:  1.96 字符"/>
    <w:basedOn w:val="1"/>
    <w:qFormat/>
    <w:uiPriority w:val="0"/>
    <w:pPr>
      <w:ind w:firstLine="470" w:firstLineChars="196"/>
    </w:pPr>
    <w:rPr>
      <w:rFonts w:ascii="黑体" w:hAnsi="宋体" w:eastAsia="黑体"/>
      <w:sz w:val="24"/>
    </w:rPr>
  </w:style>
  <w:style w:type="paragraph" w:customStyle="1" w:styleId="413">
    <w:name w:val="正文 + 宋体"/>
    <w:basedOn w:val="1"/>
    <w:qFormat/>
    <w:uiPriority w:val="0"/>
    <w:rPr>
      <w:szCs w:val="24"/>
    </w:rPr>
  </w:style>
  <w:style w:type="paragraph" w:customStyle="1" w:styleId="414">
    <w:name w:val="Char Char Char Char Char Char Char Char Char Char"/>
    <w:basedOn w:val="1"/>
    <w:qFormat/>
    <w:uiPriority w:val="0"/>
    <w:pPr>
      <w:tabs>
        <w:tab w:val="left" w:pos="360"/>
      </w:tabs>
    </w:pPr>
    <w:rPr>
      <w:sz w:val="24"/>
      <w:szCs w:val="24"/>
    </w:rPr>
  </w:style>
  <w:style w:type="paragraph" w:customStyle="1" w:styleId="415">
    <w:name w:val="style2"/>
    <w:basedOn w:val="1"/>
    <w:qFormat/>
    <w:uiPriority w:val="0"/>
    <w:pPr>
      <w:widowControl/>
      <w:spacing w:before="100" w:beforeAutospacing="1" w:after="100" w:afterAutospacing="1"/>
      <w:jc w:val="left"/>
    </w:pPr>
    <w:rPr>
      <w:rFonts w:ascii="宋体" w:hAnsi="宋体" w:cs="宋体"/>
      <w:kern w:val="0"/>
      <w:sz w:val="27"/>
      <w:szCs w:val="27"/>
    </w:rPr>
  </w:style>
  <w:style w:type="paragraph" w:customStyle="1" w:styleId="416">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417">
    <w:name w:val="xl59"/>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18">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kern w:val="0"/>
      <w:sz w:val="20"/>
    </w:rPr>
  </w:style>
  <w:style w:type="paragraph" w:customStyle="1" w:styleId="419">
    <w:name w:val="正文11"/>
    <w:basedOn w:val="1"/>
    <w:qFormat/>
    <w:uiPriority w:val="0"/>
    <w:pPr>
      <w:ind w:firstLine="540" w:firstLineChars="200"/>
    </w:pPr>
    <w:rPr>
      <w:rFonts w:ascii="Tahoma" w:hAnsi="Tahoma" w:cs="Tahoma"/>
      <w:sz w:val="27"/>
      <w:szCs w:val="27"/>
    </w:rPr>
  </w:style>
  <w:style w:type="paragraph" w:customStyle="1" w:styleId="420">
    <w:name w:val="ordinary-output"/>
    <w:basedOn w:val="1"/>
    <w:qFormat/>
    <w:uiPriority w:val="99"/>
    <w:pPr>
      <w:widowControl/>
      <w:spacing w:before="100" w:beforeAutospacing="1" w:after="63" w:line="275" w:lineRule="atLeast"/>
      <w:jc w:val="left"/>
    </w:pPr>
    <w:rPr>
      <w:rFonts w:ascii="宋体" w:hAnsi="宋体" w:cs="宋体"/>
      <w:color w:val="333333"/>
      <w:kern w:val="0"/>
      <w:sz w:val="23"/>
      <w:szCs w:val="23"/>
    </w:rPr>
  </w:style>
  <w:style w:type="paragraph" w:customStyle="1" w:styleId="421">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422">
    <w:name w:val="z-窗体顶端2"/>
    <w:basedOn w:val="1"/>
    <w:next w:val="1"/>
    <w:unhideWhenUsed/>
    <w:qFormat/>
    <w:uiPriority w:val="0"/>
    <w:pPr>
      <w:pBdr>
        <w:bottom w:val="single" w:color="auto" w:sz="6" w:space="1"/>
      </w:pBdr>
      <w:jc w:val="center"/>
    </w:pPr>
    <w:rPr>
      <w:rFonts w:ascii="Arial" w:hAnsi="Arial" w:cs="Arial"/>
      <w:vanish/>
      <w:sz w:val="16"/>
      <w:szCs w:val="16"/>
    </w:rPr>
  </w:style>
  <w:style w:type="paragraph" w:customStyle="1" w:styleId="423">
    <w:name w:val="课程1级"/>
    <w:basedOn w:val="367"/>
    <w:qFormat/>
    <w:uiPriority w:val="0"/>
    <w:pPr>
      <w:snapToGrid w:val="0"/>
      <w:spacing w:beforeLines="50" w:afterLines="50" w:line="276" w:lineRule="auto"/>
      <w:ind w:firstLine="0" w:firstLineChars="0"/>
      <w:jc w:val="left"/>
    </w:pPr>
    <w:rPr>
      <w:rFonts w:ascii="黑体" w:hAnsi="黑体" w:eastAsia="黑体"/>
      <w:b/>
      <w:kern w:val="0"/>
      <w:sz w:val="24"/>
      <w:szCs w:val="21"/>
    </w:rPr>
  </w:style>
  <w:style w:type="paragraph" w:customStyle="1" w:styleId="424">
    <w:name w:val="plain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5">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426">
    <w:name w:val="教育部3"/>
    <w:basedOn w:val="1"/>
    <w:qFormat/>
    <w:uiPriority w:val="0"/>
    <w:pPr>
      <w:widowControl/>
      <w:spacing w:line="440" w:lineRule="exact"/>
      <w:jc w:val="center"/>
    </w:pPr>
    <w:rPr>
      <w:rFonts w:ascii="方正小标宋_GBK" w:eastAsia="方正小标宋_GBK"/>
      <w:bCs/>
      <w:kern w:val="0"/>
      <w:sz w:val="32"/>
      <w:szCs w:val="21"/>
    </w:rPr>
  </w:style>
  <w:style w:type="paragraph" w:customStyle="1" w:styleId="427">
    <w:name w:val="正文12"/>
    <w:basedOn w:val="1"/>
    <w:qFormat/>
    <w:uiPriority w:val="0"/>
    <w:pPr>
      <w:ind w:firstLine="540" w:firstLineChars="200"/>
    </w:pPr>
    <w:rPr>
      <w:rFonts w:ascii="Tahoma" w:hAnsi="Tahoma" w:cs="Tahoma"/>
      <w:sz w:val="27"/>
      <w:szCs w:val="27"/>
    </w:rPr>
  </w:style>
  <w:style w:type="paragraph" w:customStyle="1" w:styleId="428">
    <w:name w:val="xl45"/>
    <w:basedOn w:val="1"/>
    <w:qFormat/>
    <w:uiPriority w:val="0"/>
    <w:pPr>
      <w:widowControl/>
      <w:pBdr>
        <w:top w:val="single" w:color="auto" w:sz="4" w:space="0"/>
        <w:right w:val="single" w:color="auto" w:sz="4" w:space="0"/>
      </w:pBdr>
      <w:spacing w:before="100" w:beforeAutospacing="1" w:after="100" w:afterAutospacing="1"/>
      <w:jc w:val="center"/>
    </w:pPr>
    <w:rPr>
      <w:b/>
      <w:bCs/>
      <w:kern w:val="0"/>
      <w:sz w:val="20"/>
    </w:rPr>
  </w:style>
  <w:style w:type="paragraph" w:customStyle="1" w:styleId="429">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430">
    <w:name w:val="修订4"/>
    <w:semiHidden/>
    <w:qFormat/>
    <w:uiPriority w:val="99"/>
    <w:rPr>
      <w:rFonts w:ascii="Times New Roman" w:hAnsi="Times New Roman" w:eastAsia="宋体" w:cs="Times New Roman"/>
      <w:kern w:val="2"/>
      <w:sz w:val="21"/>
      <w:lang w:val="en-US" w:eastAsia="zh-CN" w:bidi="ar-SA"/>
    </w:rPr>
  </w:style>
  <w:style w:type="paragraph" w:customStyle="1" w:styleId="43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4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3">
    <w:name w:val="葛正文"/>
    <w:basedOn w:val="1"/>
    <w:qFormat/>
    <w:uiPriority w:val="0"/>
    <w:pPr>
      <w:tabs>
        <w:tab w:val="left" w:pos="1440"/>
      </w:tabs>
      <w:adjustRightInd w:val="0"/>
      <w:spacing w:line="312" w:lineRule="atLeast"/>
      <w:ind w:left="720"/>
      <w:jc w:val="left"/>
      <w:textAlignment w:val="baseline"/>
    </w:pPr>
    <w:rPr>
      <w:rFonts w:eastAsia="黑体"/>
      <w:kern w:val="0"/>
      <w:sz w:val="24"/>
    </w:rPr>
  </w:style>
  <w:style w:type="paragraph" w:customStyle="1" w:styleId="434">
    <w:name w:val="xl6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Cs w:val="21"/>
    </w:rPr>
  </w:style>
  <w:style w:type="paragraph" w:customStyle="1" w:styleId="435">
    <w:name w:val="列出段落3"/>
    <w:basedOn w:val="1"/>
    <w:qFormat/>
    <w:uiPriority w:val="0"/>
    <w:pPr>
      <w:ind w:firstLine="420" w:firstLineChars="200"/>
    </w:pPr>
    <w:rPr>
      <w:rFonts w:eastAsia="黑体"/>
      <w:b/>
      <w:sz w:val="20"/>
      <w:szCs w:val="24"/>
    </w:rPr>
  </w:style>
  <w:style w:type="paragraph" w:customStyle="1" w:styleId="436">
    <w:name w:val="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7">
    <w:name w:val="xl53"/>
    <w:basedOn w:val="1"/>
    <w:qFormat/>
    <w:uiPriority w:val="0"/>
    <w:pPr>
      <w:widowControl/>
      <w:pBdr>
        <w:left w:val="single" w:color="auto" w:sz="4" w:space="0"/>
        <w:bottom w:val="single" w:color="auto" w:sz="4" w:space="0"/>
      </w:pBdr>
      <w:spacing w:before="100" w:beforeAutospacing="1" w:after="100" w:afterAutospacing="1"/>
      <w:jc w:val="center"/>
    </w:pPr>
    <w:rPr>
      <w:kern w:val="0"/>
      <w:sz w:val="20"/>
    </w:rPr>
  </w:style>
  <w:style w:type="paragraph" w:customStyle="1" w:styleId="438">
    <w:name w:val="xl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439">
    <w:name w:val="TOC 标题2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40">
    <w:name w:val="列出段落111"/>
    <w:basedOn w:val="1"/>
    <w:qFormat/>
    <w:uiPriority w:val="34"/>
    <w:pPr>
      <w:ind w:firstLine="420" w:firstLineChars="200"/>
    </w:pPr>
  </w:style>
  <w:style w:type="paragraph" w:customStyle="1" w:styleId="44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442">
    <w:name w:val="xl56"/>
    <w:basedOn w:val="1"/>
    <w:qFormat/>
    <w:uiPriority w:val="0"/>
    <w:pPr>
      <w:widowControl/>
      <w:spacing w:before="100" w:beforeAutospacing="1" w:after="100" w:afterAutospacing="1"/>
      <w:jc w:val="left"/>
    </w:pPr>
    <w:rPr>
      <w:rFonts w:ascii="宋体" w:hAnsi="宋体"/>
      <w:kern w:val="0"/>
      <w:sz w:val="20"/>
    </w:rPr>
  </w:style>
  <w:style w:type="paragraph" w:customStyle="1" w:styleId="443">
    <w:name w:val="纯文本3"/>
    <w:basedOn w:val="1"/>
    <w:qFormat/>
    <w:uiPriority w:val="0"/>
    <w:pPr>
      <w:adjustRightInd w:val="0"/>
      <w:textAlignment w:val="baseline"/>
    </w:pPr>
    <w:rPr>
      <w:rFonts w:ascii="宋体"/>
      <w:kern w:val="0"/>
    </w:rPr>
  </w:style>
  <w:style w:type="paragraph" w:customStyle="1" w:styleId="444">
    <w:name w:val="xl44"/>
    <w:basedOn w:val="1"/>
    <w:qFormat/>
    <w:uiPriority w:val="0"/>
    <w:pPr>
      <w:widowControl/>
      <w:pBdr>
        <w:top w:val="single" w:color="auto" w:sz="4" w:space="0"/>
      </w:pBdr>
      <w:spacing w:before="100" w:beforeAutospacing="1" w:after="100" w:afterAutospacing="1"/>
      <w:jc w:val="center"/>
    </w:pPr>
    <w:rPr>
      <w:b/>
      <w:bCs/>
      <w:kern w:val="0"/>
      <w:sz w:val="20"/>
    </w:rPr>
  </w:style>
  <w:style w:type="paragraph" w:customStyle="1" w:styleId="44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446">
    <w:name w:val="xl76"/>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kern w:val="0"/>
      <w:sz w:val="20"/>
    </w:rPr>
  </w:style>
  <w:style w:type="paragraph" w:customStyle="1" w:styleId="44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448">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50">
    <w:name w:val="xl7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451">
    <w:name w:val="xl6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452">
    <w:name w:val="框架内容"/>
    <w:basedOn w:val="1"/>
    <w:qFormat/>
    <w:uiPriority w:val="0"/>
    <w:pPr>
      <w:widowControl/>
      <w:spacing w:after="140" w:line="288" w:lineRule="auto"/>
      <w:jc w:val="left"/>
    </w:pPr>
    <w:rPr>
      <w:kern w:val="0"/>
      <w:sz w:val="20"/>
    </w:rPr>
  </w:style>
  <w:style w:type="paragraph" w:customStyle="1" w:styleId="453">
    <w:name w:val="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4">
    <w:name w:val="bblp-title"/>
    <w:basedOn w:val="1"/>
    <w:qFormat/>
    <w:uiPriority w:val="0"/>
    <w:pPr>
      <w:widowControl/>
      <w:jc w:val="left"/>
    </w:pPr>
    <w:rPr>
      <w:rFonts w:ascii="宋体" w:hAnsi="宋体" w:cs="宋体"/>
      <w:kern w:val="0"/>
      <w:sz w:val="24"/>
      <w:szCs w:val="24"/>
    </w:rPr>
  </w:style>
  <w:style w:type="paragraph" w:customStyle="1" w:styleId="455">
    <w:name w:val="明显引用11"/>
    <w:basedOn w:val="1"/>
    <w:next w:val="1"/>
    <w:qFormat/>
    <w:uiPriority w:val="30"/>
    <w:pPr>
      <w:widowControl/>
      <w:pBdr>
        <w:bottom w:val="single" w:color="auto" w:sz="4" w:space="1"/>
      </w:pBdr>
      <w:spacing w:before="200" w:after="280" w:line="276" w:lineRule="auto"/>
      <w:ind w:left="1008" w:right="1152"/>
    </w:pPr>
    <w:rPr>
      <w:rFonts w:ascii="Calibri" w:hAnsi="Calibri"/>
      <w:b/>
      <w:bCs/>
      <w:i/>
      <w:iCs/>
      <w:kern w:val="0"/>
      <w:sz w:val="22"/>
      <w:szCs w:val="22"/>
    </w:rPr>
  </w:style>
  <w:style w:type="paragraph" w:customStyle="1" w:styleId="456">
    <w:name w:val="xl3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457">
    <w:name w:val="列出段落7"/>
    <w:basedOn w:val="1"/>
    <w:unhideWhenUsed/>
    <w:qFormat/>
    <w:uiPriority w:val="34"/>
    <w:pPr>
      <w:ind w:firstLine="420" w:firstLineChars="200"/>
    </w:pPr>
  </w:style>
  <w:style w:type="paragraph" w:customStyle="1" w:styleId="458">
    <w:name w:val="abstra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9">
    <w:name w:val="xl75"/>
    <w:basedOn w:val="1"/>
    <w:qFormat/>
    <w:uiPriority w:val="0"/>
    <w:pPr>
      <w:widowControl/>
      <w:pBdr>
        <w:top w:val="single" w:color="auto" w:sz="4" w:space="0"/>
        <w:left w:val="single" w:color="auto" w:sz="4" w:space="0"/>
      </w:pBdr>
      <w:spacing w:before="100" w:beforeAutospacing="1" w:after="100" w:afterAutospacing="1"/>
      <w:jc w:val="center"/>
    </w:pPr>
    <w:rPr>
      <w:rFonts w:ascii="Arial Unicode MS" w:hAnsi="Arial Unicode MS" w:eastAsia="Times New Roman" w:cs="Arial Unicode MS"/>
      <w:b/>
      <w:bCs/>
      <w:kern w:val="0"/>
      <w:sz w:val="20"/>
    </w:rPr>
  </w:style>
  <w:style w:type="paragraph" w:customStyle="1" w:styleId="460">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18"/>
      <w:szCs w:val="18"/>
    </w:rPr>
  </w:style>
  <w:style w:type="paragraph" w:customStyle="1" w:styleId="461">
    <w:name w:val="xl48"/>
    <w:basedOn w:val="1"/>
    <w:qFormat/>
    <w:uiPriority w:val="0"/>
    <w:pPr>
      <w:widowControl/>
      <w:pBdr>
        <w:bottom w:val="single" w:color="auto" w:sz="4" w:space="0"/>
        <w:right w:val="single" w:color="auto" w:sz="4" w:space="0"/>
      </w:pBdr>
      <w:spacing w:before="100" w:beforeAutospacing="1" w:after="100" w:afterAutospacing="1"/>
      <w:jc w:val="center"/>
    </w:pPr>
    <w:rPr>
      <w:b/>
      <w:bCs/>
      <w:kern w:val="0"/>
      <w:sz w:val="20"/>
    </w:rPr>
  </w:style>
  <w:style w:type="paragraph" w:customStyle="1" w:styleId="462">
    <w:name w:val="Char Char1 Char"/>
    <w:basedOn w:val="16"/>
    <w:qFormat/>
    <w:uiPriority w:val="0"/>
    <w:pPr>
      <w:adjustRightInd w:val="0"/>
      <w:spacing w:line="436" w:lineRule="exact"/>
      <w:ind w:left="357"/>
      <w:jc w:val="left"/>
      <w:outlineLvl w:val="3"/>
    </w:pPr>
    <w:rPr>
      <w:rFonts w:ascii="Tahoma" w:hAnsi="Tahoma"/>
      <w:b/>
      <w:sz w:val="24"/>
    </w:rPr>
  </w:style>
  <w:style w:type="paragraph" w:customStyle="1" w:styleId="463">
    <w:name w:val="xl54"/>
    <w:basedOn w:val="1"/>
    <w:qFormat/>
    <w:uiPriority w:val="0"/>
    <w:pPr>
      <w:widowControl/>
      <w:pBdr>
        <w:bottom w:val="single" w:color="auto" w:sz="4" w:space="0"/>
        <w:right w:val="single" w:color="auto" w:sz="4" w:space="0"/>
      </w:pBdr>
      <w:spacing w:before="100" w:beforeAutospacing="1" w:after="100" w:afterAutospacing="1"/>
      <w:jc w:val="center"/>
    </w:pPr>
    <w:rPr>
      <w:kern w:val="0"/>
      <w:sz w:val="20"/>
    </w:rPr>
  </w:style>
  <w:style w:type="paragraph" w:customStyle="1" w:styleId="464">
    <w:name w:val="普通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65">
    <w:name w:val="正文5"/>
    <w:qFormat/>
    <w:uiPriority w:val="0"/>
    <w:pPr>
      <w:widowControl w:val="0"/>
      <w:adjustRightInd w:val="0"/>
      <w:spacing w:line="360" w:lineRule="atLeast"/>
      <w:jc w:val="both"/>
      <w:textAlignment w:val="baseline"/>
    </w:pPr>
    <w:rPr>
      <w:rFonts w:ascii="黑体" w:hAnsi="Times New Roman" w:eastAsia="黑体" w:cs="Times New Roman"/>
      <w:sz w:val="28"/>
      <w:lang w:val="en-US" w:eastAsia="zh-CN" w:bidi="ar-SA"/>
    </w:rPr>
  </w:style>
  <w:style w:type="paragraph" w:customStyle="1" w:styleId="466">
    <w:name w:val="样式 样式 样式4 + 首行缩进:  1.95 字符1 + 首行缩进:  1.95 字符"/>
    <w:basedOn w:val="1"/>
    <w:qFormat/>
    <w:uiPriority w:val="0"/>
    <w:pPr>
      <w:ind w:firstLine="468" w:firstLineChars="195"/>
    </w:pPr>
    <w:rPr>
      <w:rFonts w:ascii="黑体" w:hAnsi="宋体" w:eastAsia="黑体"/>
      <w:kern w:val="0"/>
      <w:sz w:val="24"/>
    </w:rPr>
  </w:style>
  <w:style w:type="paragraph" w:customStyle="1" w:styleId="467">
    <w:name w:val="样式6"/>
    <w:basedOn w:val="1"/>
    <w:qFormat/>
    <w:uiPriority w:val="0"/>
    <w:pPr>
      <w:jc w:val="center"/>
    </w:pPr>
    <w:rPr>
      <w:b/>
      <w:sz w:val="28"/>
      <w:szCs w:val="28"/>
    </w:rPr>
  </w:style>
  <w:style w:type="paragraph" w:customStyle="1" w:styleId="468">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69">
    <w:name w:val="TOC 标题2"/>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471">
    <w:name w:val="正文 A"/>
    <w:basedOn w:val="1"/>
    <w:qFormat/>
    <w:uiPriority w:val="0"/>
    <w:rPr>
      <w:rFonts w:hAnsi="Arial Unicode MS" w:eastAsia="Arial Unicode MS" w:cs="Arial Unicode MS"/>
      <w:color w:val="000000"/>
      <w:szCs w:val="21"/>
      <w:u w:color="000000"/>
    </w:rPr>
  </w:style>
  <w:style w:type="paragraph" w:customStyle="1" w:styleId="472">
    <w:name w:val="xl70"/>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73">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0"/>
    </w:rPr>
  </w:style>
  <w:style w:type="paragraph" w:customStyle="1" w:styleId="474">
    <w:name w:val="修订2"/>
    <w:unhideWhenUsed/>
    <w:qFormat/>
    <w:uiPriority w:val="99"/>
    <w:rPr>
      <w:rFonts w:ascii="Times New Roman" w:hAnsi="Times New Roman" w:eastAsia="宋体" w:cs="Times New Roman"/>
      <w:kern w:val="2"/>
      <w:sz w:val="21"/>
      <w:lang w:val="en-US" w:eastAsia="zh-CN" w:bidi="ar-SA"/>
    </w:rPr>
  </w:style>
  <w:style w:type="paragraph" w:customStyle="1" w:styleId="475">
    <w:name w:val="列出段落1"/>
    <w:basedOn w:val="1"/>
    <w:qFormat/>
    <w:uiPriority w:val="99"/>
    <w:pPr>
      <w:ind w:firstLine="420" w:firstLineChars="200"/>
    </w:pPr>
  </w:style>
  <w:style w:type="paragraph" w:customStyle="1" w:styleId="476">
    <w:name w:val="彩色列表 - 强调文字颜色 11"/>
    <w:basedOn w:val="1"/>
    <w:qFormat/>
    <w:uiPriority w:val="0"/>
    <w:pPr>
      <w:ind w:firstLine="420" w:firstLineChars="200"/>
    </w:pPr>
  </w:style>
  <w:style w:type="paragraph" w:customStyle="1" w:styleId="477">
    <w:name w:val="正文文本缩进 21"/>
    <w:basedOn w:val="1"/>
    <w:qFormat/>
    <w:uiPriority w:val="0"/>
    <w:pPr>
      <w:ind w:firstLine="360" w:firstLineChars="200"/>
    </w:pPr>
    <w:rPr>
      <w:sz w:val="18"/>
      <w:szCs w:val="24"/>
    </w:rPr>
  </w:style>
  <w:style w:type="paragraph" w:customStyle="1" w:styleId="478">
    <w:name w:val="xl52"/>
    <w:basedOn w:val="1"/>
    <w:qFormat/>
    <w:uiPriority w:val="0"/>
    <w:pPr>
      <w:widowControl/>
      <w:pBdr>
        <w:bottom w:val="single" w:color="auto" w:sz="4" w:space="0"/>
      </w:pBdr>
      <w:spacing w:before="100" w:beforeAutospacing="1" w:after="100" w:afterAutospacing="1"/>
      <w:jc w:val="center"/>
    </w:pPr>
    <w:rPr>
      <w:kern w:val="0"/>
      <w:sz w:val="18"/>
      <w:szCs w:val="18"/>
    </w:rPr>
  </w:style>
  <w:style w:type="paragraph" w:customStyle="1" w:styleId="479">
    <w:name w:val="a"/>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80">
    <w:name w:val="样式 样式 样式3 + 加粗 + 首行缩进:  1.96 字符"/>
    <w:basedOn w:val="1"/>
    <w:qFormat/>
    <w:uiPriority w:val="0"/>
    <w:pPr>
      <w:ind w:firstLine="549" w:firstLineChars="196"/>
    </w:pPr>
    <w:rPr>
      <w:rFonts w:ascii="黑体" w:hAnsi="宋体" w:eastAsia="黑体"/>
      <w:sz w:val="28"/>
    </w:rPr>
  </w:style>
  <w:style w:type="paragraph" w:customStyle="1" w:styleId="481">
    <w:name w:val="xl28"/>
    <w:basedOn w:val="1"/>
    <w:qFormat/>
    <w:uiPriority w:val="0"/>
    <w:pPr>
      <w:widowControl/>
      <w:pBdr>
        <w:right w:val="single" w:color="auto" w:sz="4" w:space="0"/>
      </w:pBdr>
      <w:spacing w:before="100" w:beforeAutospacing="1" w:after="100" w:afterAutospacing="1"/>
      <w:jc w:val="center"/>
    </w:pPr>
    <w:rPr>
      <w:rFonts w:ascii="宋体" w:hAnsi="宋体"/>
      <w:b/>
      <w:bCs/>
      <w:kern w:val="0"/>
      <w:szCs w:val="21"/>
    </w:rPr>
  </w:style>
  <w:style w:type="paragraph" w:customStyle="1" w:styleId="482">
    <w:name w:val="TOC 标题21"/>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83">
    <w:name w:val="Lesson-3"/>
    <w:basedOn w:val="32"/>
    <w:qFormat/>
    <w:uiPriority w:val="0"/>
    <w:pPr>
      <w:widowControl/>
      <w:tabs>
        <w:tab w:val="right" w:leader="dot" w:pos="9921"/>
        <w:tab w:val="clear" w:pos="8296"/>
      </w:tabs>
      <w:ind w:left="1134"/>
    </w:pPr>
    <w:rPr>
      <w:kern w:val="0"/>
      <w:sz w:val="21"/>
    </w:rPr>
  </w:style>
  <w:style w:type="paragraph" w:customStyle="1" w:styleId="484">
    <w:name w:val="UK Body Text"/>
    <w:basedOn w:val="1"/>
    <w:qFormat/>
    <w:uiPriority w:val="0"/>
    <w:pPr>
      <w:widowControl/>
      <w:spacing w:after="240"/>
    </w:pPr>
    <w:rPr>
      <w:rFonts w:ascii="方正楷体_GBK" w:eastAsia="方正楷体_GBK"/>
      <w:kern w:val="0"/>
      <w:sz w:val="24"/>
    </w:rPr>
  </w:style>
  <w:style w:type="paragraph" w:customStyle="1" w:styleId="485">
    <w:name w:val="列出段落11"/>
    <w:basedOn w:val="1"/>
    <w:qFormat/>
    <w:uiPriority w:val="34"/>
    <w:pPr>
      <w:ind w:firstLine="420" w:firstLineChars="200"/>
    </w:pPr>
  </w:style>
  <w:style w:type="paragraph" w:customStyle="1" w:styleId="486">
    <w:name w:val="标准"/>
    <w:basedOn w:val="1"/>
    <w:qFormat/>
    <w:uiPriority w:val="0"/>
    <w:pPr>
      <w:adjustRightInd w:val="0"/>
      <w:spacing w:before="120" w:after="120" w:line="312" w:lineRule="atLeast"/>
      <w:textAlignment w:val="baseline"/>
    </w:pPr>
    <w:rPr>
      <w:rFonts w:ascii="宋体"/>
      <w:kern w:val="0"/>
    </w:rPr>
  </w:style>
  <w:style w:type="paragraph" w:customStyle="1" w:styleId="487">
    <w:name w:val="font7"/>
    <w:basedOn w:val="1"/>
    <w:qFormat/>
    <w:uiPriority w:val="0"/>
    <w:pPr>
      <w:widowControl/>
      <w:spacing w:before="100" w:beforeAutospacing="1" w:after="100" w:afterAutospacing="1"/>
      <w:jc w:val="left"/>
    </w:pPr>
    <w:rPr>
      <w:kern w:val="0"/>
      <w:sz w:val="20"/>
    </w:rPr>
  </w:style>
  <w:style w:type="paragraph" w:customStyle="1" w:styleId="488">
    <w:name w:val="Plain Text1"/>
    <w:basedOn w:val="1"/>
    <w:qFormat/>
    <w:uiPriority w:val="0"/>
    <w:pPr>
      <w:adjustRightInd w:val="0"/>
      <w:textAlignment w:val="baseline"/>
    </w:pPr>
    <w:rPr>
      <w:rFonts w:ascii="宋体"/>
      <w:kern w:val="0"/>
    </w:rPr>
  </w:style>
  <w:style w:type="paragraph" w:customStyle="1" w:styleId="489">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0"/>
    </w:rPr>
  </w:style>
  <w:style w:type="paragraph" w:customStyle="1" w:styleId="490">
    <w:name w:val="正文6"/>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91">
    <w:name w:val="xl78"/>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kern w:val="0"/>
      <w:sz w:val="20"/>
    </w:rPr>
  </w:style>
  <w:style w:type="paragraph" w:customStyle="1" w:styleId="492">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493">
    <w:name w:val="列出段落41"/>
    <w:basedOn w:val="1"/>
    <w:qFormat/>
    <w:uiPriority w:val="0"/>
    <w:pPr>
      <w:ind w:firstLine="420" w:firstLineChars="200"/>
    </w:pPr>
    <w:rPr>
      <w:rFonts w:ascii="Calibri" w:hAnsi="Calibri"/>
      <w:szCs w:val="22"/>
    </w:rPr>
  </w:style>
  <w:style w:type="paragraph" w:customStyle="1" w:styleId="494">
    <w:name w:val="xl60"/>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4"/>
    </w:rPr>
  </w:style>
  <w:style w:type="paragraph" w:customStyle="1" w:styleId="495">
    <w:name w:val="样式3"/>
    <w:basedOn w:val="1"/>
    <w:qFormat/>
    <w:uiPriority w:val="0"/>
    <w:pPr>
      <w:ind w:firstLine="551" w:firstLineChars="196"/>
    </w:pPr>
    <w:rPr>
      <w:rFonts w:ascii="黑体" w:hAnsi="宋体" w:eastAsia="黑体"/>
      <w:bCs/>
      <w:sz w:val="28"/>
      <w:szCs w:val="28"/>
    </w:rPr>
  </w:style>
  <w:style w:type="paragraph" w:customStyle="1" w:styleId="496">
    <w:name w:val="样式 样式3 + 首行缩进:  1.96 字符"/>
    <w:basedOn w:val="1"/>
    <w:qFormat/>
    <w:uiPriority w:val="0"/>
    <w:pPr>
      <w:ind w:firstLine="549" w:firstLineChars="196"/>
    </w:pPr>
    <w:rPr>
      <w:rFonts w:ascii="黑体" w:hAnsi="宋体" w:eastAsia="黑体" w:cs="宋体"/>
      <w:sz w:val="28"/>
    </w:rPr>
  </w:style>
  <w:style w:type="paragraph" w:customStyle="1" w:styleId="497">
    <w:name w:val="样式5"/>
    <w:basedOn w:val="24"/>
    <w:qFormat/>
    <w:uiPriority w:val="0"/>
    <w:pPr>
      <w:ind w:firstLine="422" w:firstLineChars="200"/>
    </w:pPr>
    <w:rPr>
      <w:rFonts w:hAnsi="宋体" w:cs="Courier New"/>
      <w:b/>
      <w:kern w:val="2"/>
      <w:szCs w:val="21"/>
    </w:rPr>
  </w:style>
  <w:style w:type="paragraph" w:customStyle="1" w:styleId="498">
    <w:name w:val="索引"/>
    <w:basedOn w:val="1"/>
    <w:qFormat/>
    <w:uiPriority w:val="0"/>
    <w:pPr>
      <w:widowControl/>
      <w:suppressLineNumbers/>
      <w:spacing w:after="140" w:line="288" w:lineRule="auto"/>
      <w:jc w:val="left"/>
    </w:pPr>
    <w:rPr>
      <w:rFonts w:cs="Lohit Devanagari"/>
      <w:kern w:val="0"/>
      <w:sz w:val="20"/>
    </w:rPr>
  </w:style>
  <w:style w:type="paragraph" w:customStyle="1" w:styleId="499">
    <w:name w:val="xl57"/>
    <w:basedOn w:val="1"/>
    <w:qFormat/>
    <w:uiPriority w:val="0"/>
    <w:pPr>
      <w:widowControl/>
      <w:spacing w:before="100" w:beforeAutospacing="1" w:after="100" w:afterAutospacing="1"/>
      <w:jc w:val="left"/>
    </w:pPr>
    <w:rPr>
      <w:kern w:val="0"/>
      <w:sz w:val="20"/>
    </w:rPr>
  </w:style>
  <w:style w:type="paragraph" w:customStyle="1" w:styleId="500">
    <w:name w:val="s4"/>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501">
    <w:name w:val="Table Normal"/>
    <w:basedOn w:val="47"/>
    <w:qFormat/>
    <w:uiPriority w:val="0"/>
    <w:tblPr>
      <w:tblCellMar>
        <w:top w:w="0" w:type="dxa"/>
        <w:left w:w="0" w:type="dxa"/>
        <w:bottom w:w="0" w:type="dxa"/>
        <w:right w:w="0" w:type="dxa"/>
      </w:tblCellMar>
    </w:tblPr>
  </w:style>
  <w:style w:type="table" w:customStyle="1" w:styleId="502">
    <w:name w:val="网格型1"/>
    <w:basedOn w:val="4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03">
    <w:name w:val="正文首行缩进 2 Char"/>
    <w:basedOn w:val="214"/>
    <w:link w:val="2"/>
    <w:semiHidden/>
    <w:qFormat/>
    <w:uiPriority w:val="99"/>
    <w:rPr>
      <w:rFonts w:ascii="Times New Roman" w:hAnsi="Times New Roman" w:eastAsia="宋体" w:cs="Times New Roman"/>
      <w:szCs w:val="20"/>
    </w:rPr>
  </w:style>
  <w:style w:type="character" w:customStyle="1" w:styleId="504">
    <w:name w:val="标题 2 字符"/>
    <w:qFormat/>
    <w:uiPriority w:val="9"/>
    <w:rPr>
      <w:rFonts w:ascii="等线 Light" w:hAnsi="等线 Light" w:eastAsia="等线 Light"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628</Words>
  <Characters>3581</Characters>
  <Lines>29</Lines>
  <Paragraphs>8</Paragraphs>
  <TotalTime>218</TotalTime>
  <ScaleCrop>false</ScaleCrop>
  <LinksUpToDate>false</LinksUpToDate>
  <CharactersWithSpaces>4201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2020-05-18T02:58:00Z</dcterms:created>
  <dc:creator>lenovo</dc:creator>
  <cp:lastModifiedBy>lrs</cp:lastModifiedBy>
  <dcterms:modified xsi:type="dcterms:W3CDTF">2020-05-22T10:31:39Z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